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F2AB44" w14:textId="27FD6E03" w:rsidR="00923E91" w:rsidRPr="008F0FB1" w:rsidRDefault="002D55DE" w:rsidP="002D55DE">
      <w:pPr>
        <w:tabs>
          <w:tab w:val="left" w:pos="8475"/>
        </w:tabs>
        <w:jc w:val="both"/>
        <w:rPr>
          <w:rFonts w:ascii="Tahoma" w:hAnsi="Tahoma" w:cs="Tahoma"/>
          <w:sz w:val="22"/>
          <w:szCs w:val="22"/>
          <w:lang w:val="el-GR"/>
        </w:rPr>
      </w:pPr>
      <w:bookmarkStart w:id="0" w:name="OLE_LINK1"/>
      <w:r>
        <w:rPr>
          <w:rFonts w:ascii="Tahoma" w:hAnsi="Tahoma" w:cs="Tahoma"/>
          <w:sz w:val="22"/>
          <w:szCs w:val="22"/>
          <w:lang w:val="el-GR"/>
        </w:rPr>
        <w:tab/>
      </w:r>
    </w:p>
    <w:p w14:paraId="16A10E0C" w14:textId="5905145B" w:rsidR="00923E91" w:rsidRPr="008F0FB1" w:rsidRDefault="00C17045" w:rsidP="001F48A6">
      <w:pPr>
        <w:tabs>
          <w:tab w:val="left" w:pos="705"/>
          <w:tab w:val="left" w:pos="3315"/>
          <w:tab w:val="left" w:pos="8475"/>
        </w:tabs>
        <w:rPr>
          <w:rFonts w:ascii="Tahoma" w:hAnsi="Tahoma" w:cs="Tahoma"/>
          <w:sz w:val="22"/>
          <w:szCs w:val="22"/>
          <w:lang w:val="el-GR"/>
        </w:rPr>
      </w:pPr>
      <w:r w:rsidRPr="008F0FB1">
        <w:rPr>
          <w:rFonts w:ascii="Tahoma" w:hAnsi="Tahoma" w:cs="Tahoma"/>
          <w:sz w:val="22"/>
          <w:szCs w:val="22"/>
          <w:lang w:val="el-GR"/>
        </w:rPr>
        <w:tab/>
      </w:r>
      <w:r w:rsidR="00791067">
        <w:rPr>
          <w:rFonts w:ascii="Tahoma" w:hAnsi="Tahoma" w:cs="Tahoma"/>
          <w:sz w:val="22"/>
          <w:szCs w:val="22"/>
          <w:lang w:val="el-GR"/>
        </w:rPr>
        <w:tab/>
      </w:r>
      <w:r w:rsidR="001F48A6">
        <w:rPr>
          <w:rFonts w:ascii="Tahoma" w:hAnsi="Tahoma" w:cs="Tahoma"/>
          <w:sz w:val="22"/>
          <w:szCs w:val="22"/>
          <w:lang w:val="el-GR"/>
        </w:rPr>
        <w:tab/>
      </w:r>
    </w:p>
    <w:bookmarkEnd w:id="0"/>
    <w:p w14:paraId="3BA49AA2" w14:textId="60A5F06B" w:rsidR="008F0FB1" w:rsidRDefault="001F48A6" w:rsidP="001F48A6">
      <w:pPr>
        <w:tabs>
          <w:tab w:val="left" w:pos="2700"/>
        </w:tabs>
        <w:rPr>
          <w:rFonts w:ascii="Tahoma" w:hAnsi="Tahoma" w:cs="Tahoma"/>
          <w:sz w:val="22"/>
          <w:szCs w:val="22"/>
          <w:lang w:val="el-GR"/>
        </w:rPr>
      </w:pPr>
      <w:r>
        <w:rPr>
          <w:rFonts w:ascii="Tahoma" w:hAnsi="Tahoma" w:cs="Tahoma"/>
          <w:sz w:val="22"/>
          <w:szCs w:val="22"/>
          <w:lang w:val="el-GR"/>
        </w:rPr>
        <w:tab/>
      </w:r>
    </w:p>
    <w:p w14:paraId="34CCFC23" w14:textId="400499CD" w:rsidR="002915E9" w:rsidRDefault="002F61F6" w:rsidP="00987127">
      <w:pPr>
        <w:ind w:left="-142"/>
        <w:jc w:val="both"/>
        <w:rPr>
          <w:rFonts w:ascii="Tahoma" w:hAnsi="Tahoma" w:cs="Tahoma"/>
          <w:sz w:val="18"/>
          <w:szCs w:val="18"/>
          <w:lang w:val="el-GR"/>
        </w:rPr>
      </w:pPr>
      <w:r>
        <w:rPr>
          <w:rFonts w:ascii="Tahoma" w:hAnsi="Tahoma" w:cs="Tahoma"/>
          <w:sz w:val="18"/>
          <w:szCs w:val="18"/>
          <w:lang w:val="el-GR"/>
        </w:rPr>
        <w:pict w14:anchorId="0ED97094">
          <v:rect id="_x0000_i1025" style="width:453.4pt;height:1pt" o:hrpct="989" o:hralign="center" o:hrstd="t" o:hrnoshade="t" o:hr="t" fillcolor="black [3213]" stroked="f"/>
        </w:pict>
      </w:r>
    </w:p>
    <w:p w14:paraId="77B3EDFC" w14:textId="77777777" w:rsidR="00D513C0" w:rsidRDefault="00D513C0" w:rsidP="00E51ACD">
      <w:pPr>
        <w:pStyle w:val="Header"/>
        <w:tabs>
          <w:tab w:val="left" w:pos="720"/>
        </w:tabs>
        <w:jc w:val="center"/>
        <w:rPr>
          <w:rFonts w:asciiTheme="minorHAnsi" w:hAnsiTheme="minorHAnsi" w:cstheme="minorHAnsi"/>
          <w:b/>
          <w:lang w:val="el-GR"/>
        </w:rPr>
      </w:pPr>
      <w:bookmarkStart w:id="1" w:name="_Hlk53125974"/>
    </w:p>
    <w:p w14:paraId="6C038093" w14:textId="727E70A2" w:rsidR="00E51ACD" w:rsidRPr="00D14CF8" w:rsidRDefault="00E51ACD" w:rsidP="00E51ACD">
      <w:pPr>
        <w:pStyle w:val="Header"/>
        <w:tabs>
          <w:tab w:val="left" w:pos="720"/>
        </w:tabs>
        <w:jc w:val="center"/>
        <w:rPr>
          <w:rFonts w:asciiTheme="minorHAnsi" w:hAnsiTheme="minorHAnsi" w:cstheme="minorHAnsi"/>
          <w:b/>
          <w:sz w:val="26"/>
          <w:szCs w:val="26"/>
          <w:lang w:val="el-GR"/>
        </w:rPr>
      </w:pPr>
      <w:r w:rsidRPr="00D14CF8">
        <w:rPr>
          <w:rFonts w:asciiTheme="minorHAnsi" w:hAnsiTheme="minorHAnsi" w:cstheme="minorHAnsi"/>
          <w:b/>
          <w:sz w:val="26"/>
          <w:szCs w:val="26"/>
          <w:lang w:val="el-GR"/>
        </w:rPr>
        <w:t xml:space="preserve">ΕΙΔΙΚΟ ΣΧΕΔΙΟ ΕΠΑΓΓΕΛΜΑΤΙΚΗΣ ΚΑΤΑΡΤΙΣΗΣ ΑΝΕΡΓΩΝ ΣΕ ΟΡΓΑΝΙΣΜΟΥΣ </w:t>
      </w:r>
    </w:p>
    <w:p w14:paraId="5D6868E2" w14:textId="369985A4" w:rsidR="00E51ACD" w:rsidRPr="00D14CF8" w:rsidRDefault="00E51ACD" w:rsidP="00E51ACD">
      <w:pPr>
        <w:pStyle w:val="Header"/>
        <w:tabs>
          <w:tab w:val="left" w:pos="720"/>
        </w:tabs>
        <w:jc w:val="center"/>
        <w:rPr>
          <w:rFonts w:asciiTheme="minorHAnsi" w:hAnsiTheme="minorHAnsi" w:cstheme="minorHAnsi"/>
          <w:b/>
          <w:sz w:val="26"/>
          <w:szCs w:val="26"/>
          <w:lang w:val="el-GR"/>
        </w:rPr>
      </w:pPr>
      <w:r w:rsidRPr="00D14CF8">
        <w:rPr>
          <w:rFonts w:asciiTheme="minorHAnsi" w:hAnsiTheme="minorHAnsi" w:cstheme="minorHAnsi"/>
          <w:b/>
          <w:sz w:val="26"/>
          <w:szCs w:val="26"/>
          <w:lang w:val="el-GR"/>
        </w:rPr>
        <w:t xml:space="preserve">ΤΟΥ ΔΗΜΟΣΙΟΥ ΚΑΙ ΕΥΡΥΤΕΡΟΥ ΔΗΜΟΣΙΟΥ ΤΟΜΕΑ, ΑΡΧΕΣ ΤΟΠΙΚΗΣ ΑΥΤΟΔΙΟΙΚΗΣΗΣ, </w:t>
      </w:r>
    </w:p>
    <w:p w14:paraId="67F19406" w14:textId="02BC45CE" w:rsidR="000C7050" w:rsidRPr="00D14CF8" w:rsidRDefault="00E51ACD" w:rsidP="00E51ACD">
      <w:pPr>
        <w:pStyle w:val="Header"/>
        <w:tabs>
          <w:tab w:val="left" w:pos="720"/>
        </w:tabs>
        <w:jc w:val="center"/>
        <w:rPr>
          <w:rFonts w:asciiTheme="minorHAnsi" w:hAnsiTheme="minorHAnsi" w:cstheme="minorHAnsi"/>
          <w:b/>
          <w:sz w:val="26"/>
          <w:szCs w:val="26"/>
          <w:lang w:val="el-GR"/>
        </w:rPr>
      </w:pPr>
      <w:r w:rsidRPr="00D14CF8">
        <w:rPr>
          <w:rFonts w:asciiTheme="minorHAnsi" w:hAnsiTheme="minorHAnsi" w:cstheme="minorHAnsi"/>
          <w:b/>
          <w:sz w:val="26"/>
          <w:szCs w:val="26"/>
          <w:lang w:val="el-GR"/>
        </w:rPr>
        <w:t>ΜΗ ΚΥΒΕΡΝΗΤΙΚΟΥΣ ΟΡΓΑΝΙΣΜΟΥΣ ΚΑΙ ΙΔΡΥΜΑΤΑ ΜΗ ΚΕΡΔΟΣΚΟΠΙΚΟΥ ΧΑΡΑΚΤΗΡΑ</w:t>
      </w:r>
      <w:bookmarkEnd w:id="1"/>
    </w:p>
    <w:p w14:paraId="5E0473E6" w14:textId="355CC4AB" w:rsidR="008C494A" w:rsidRPr="00D14CF8" w:rsidRDefault="008C494A" w:rsidP="004B52CC">
      <w:pPr>
        <w:jc w:val="center"/>
        <w:rPr>
          <w:rFonts w:asciiTheme="minorHAnsi" w:hAnsiTheme="minorHAnsi" w:cstheme="minorHAnsi"/>
          <w:b/>
          <w:sz w:val="28"/>
          <w:szCs w:val="28"/>
          <w:u w:val="single"/>
          <w:lang w:val="el-GR"/>
        </w:rPr>
      </w:pPr>
    </w:p>
    <w:p w14:paraId="6BDF26ED" w14:textId="69EF1291" w:rsidR="00362E8D" w:rsidRPr="00D14CF8" w:rsidRDefault="00347CAA" w:rsidP="004B52CC">
      <w:pPr>
        <w:pStyle w:val="Heading4"/>
        <w:tabs>
          <w:tab w:val="left" w:pos="4365"/>
        </w:tabs>
        <w:spacing w:before="0" w:after="0"/>
        <w:jc w:val="center"/>
        <w:rPr>
          <w:rFonts w:asciiTheme="minorHAnsi" w:hAnsiTheme="minorHAnsi" w:cstheme="minorHAnsi"/>
          <w:sz w:val="26"/>
          <w:szCs w:val="26"/>
          <w:u w:val="single"/>
          <w:lang w:val="el-GR"/>
        </w:rPr>
      </w:pPr>
      <w:r w:rsidRPr="00D14CF8">
        <w:rPr>
          <w:rFonts w:asciiTheme="minorHAnsi" w:hAnsiTheme="minorHAnsi" w:cstheme="minorHAnsi"/>
          <w:sz w:val="26"/>
          <w:szCs w:val="26"/>
          <w:u w:val="single"/>
          <w:lang w:val="el-GR"/>
        </w:rPr>
        <w:t xml:space="preserve">ΥΠΟΧΡΕΩΣΕΙΣ </w:t>
      </w:r>
      <w:r w:rsidR="00A41EE8" w:rsidRPr="00D14CF8">
        <w:rPr>
          <w:rFonts w:asciiTheme="minorHAnsi" w:hAnsiTheme="minorHAnsi" w:cstheme="minorHAnsi"/>
          <w:sz w:val="26"/>
          <w:szCs w:val="26"/>
          <w:u w:val="single"/>
          <w:lang w:val="el-GR"/>
        </w:rPr>
        <w:t xml:space="preserve">ΤΗΣ </w:t>
      </w:r>
      <w:proofErr w:type="spellStart"/>
      <w:r w:rsidR="00BF22F6" w:rsidRPr="00D14CF8">
        <w:rPr>
          <w:rFonts w:asciiTheme="minorHAnsi" w:hAnsiTheme="minorHAnsi" w:cstheme="minorHAnsi"/>
          <w:sz w:val="26"/>
          <w:szCs w:val="26"/>
          <w:u w:val="single"/>
          <w:lang w:val="el-GR"/>
        </w:rPr>
        <w:t>ΑνΑΔ</w:t>
      </w:r>
      <w:proofErr w:type="spellEnd"/>
      <w:r w:rsidR="00BF22F6" w:rsidRPr="00D14CF8">
        <w:rPr>
          <w:rFonts w:asciiTheme="minorHAnsi" w:hAnsiTheme="minorHAnsi" w:cstheme="minorHAnsi"/>
          <w:sz w:val="26"/>
          <w:szCs w:val="26"/>
          <w:u w:val="single"/>
          <w:lang w:val="el-GR"/>
        </w:rPr>
        <w:t xml:space="preserve">, </w:t>
      </w:r>
      <w:r w:rsidR="006C0010" w:rsidRPr="00D14CF8">
        <w:rPr>
          <w:rFonts w:asciiTheme="minorHAnsi" w:hAnsiTheme="minorHAnsi" w:cstheme="minorHAnsi"/>
          <w:sz w:val="26"/>
          <w:szCs w:val="26"/>
          <w:u w:val="single"/>
          <w:lang w:val="el-GR"/>
        </w:rPr>
        <w:t>ΤΗΣ ΥΠΗΡΕΣΙΑΣ/</w:t>
      </w:r>
      <w:r w:rsidR="00362E8D" w:rsidRPr="00D14CF8">
        <w:rPr>
          <w:rFonts w:asciiTheme="minorHAnsi" w:hAnsiTheme="minorHAnsi" w:cstheme="minorHAnsi"/>
          <w:sz w:val="26"/>
          <w:szCs w:val="26"/>
          <w:u w:val="single"/>
          <w:lang w:val="el-GR"/>
        </w:rPr>
        <w:t>ΟΡΓΑΝΙΣΜΟ</w:t>
      </w:r>
      <w:r w:rsidR="00A41EE8" w:rsidRPr="00D14CF8">
        <w:rPr>
          <w:rFonts w:asciiTheme="minorHAnsi" w:hAnsiTheme="minorHAnsi" w:cstheme="minorHAnsi"/>
          <w:sz w:val="26"/>
          <w:szCs w:val="26"/>
          <w:u w:val="single"/>
          <w:lang w:val="el-GR"/>
        </w:rPr>
        <w:t>Υ</w:t>
      </w:r>
      <w:r w:rsidR="00BF22F6" w:rsidRPr="00D14CF8">
        <w:rPr>
          <w:rFonts w:asciiTheme="minorHAnsi" w:hAnsiTheme="minorHAnsi" w:cstheme="minorHAnsi"/>
          <w:sz w:val="26"/>
          <w:szCs w:val="26"/>
          <w:u w:val="single"/>
          <w:lang w:val="el-GR"/>
        </w:rPr>
        <w:t xml:space="preserve"> ΚΑΙ </w:t>
      </w:r>
      <w:r w:rsidR="00A41EE8" w:rsidRPr="00D14CF8">
        <w:rPr>
          <w:rFonts w:asciiTheme="minorHAnsi" w:hAnsiTheme="minorHAnsi" w:cstheme="minorHAnsi"/>
          <w:sz w:val="26"/>
          <w:szCs w:val="26"/>
          <w:u w:val="single"/>
          <w:lang w:val="el-GR"/>
        </w:rPr>
        <w:t>ΤΟΥ</w:t>
      </w:r>
      <w:r w:rsidR="00B661E4" w:rsidRPr="00D14CF8">
        <w:rPr>
          <w:rFonts w:asciiTheme="minorHAnsi" w:hAnsiTheme="minorHAnsi" w:cstheme="minorHAnsi"/>
          <w:sz w:val="26"/>
          <w:szCs w:val="26"/>
          <w:u w:val="single"/>
          <w:lang w:val="el-GR"/>
        </w:rPr>
        <w:t xml:space="preserve"> </w:t>
      </w:r>
      <w:r w:rsidR="00DC44EE" w:rsidRPr="00D14CF8">
        <w:rPr>
          <w:rFonts w:asciiTheme="minorHAnsi" w:hAnsiTheme="minorHAnsi" w:cstheme="minorHAnsi"/>
          <w:sz w:val="26"/>
          <w:szCs w:val="26"/>
          <w:u w:val="single"/>
          <w:lang w:val="el-GR"/>
        </w:rPr>
        <w:t xml:space="preserve">ΑΝΕΡΓΟΥ </w:t>
      </w:r>
    </w:p>
    <w:p w14:paraId="6AE55346" w14:textId="1354A0D3" w:rsidR="00362E8D" w:rsidRPr="00602502" w:rsidRDefault="00362E8D" w:rsidP="00362E8D">
      <w:pPr>
        <w:rPr>
          <w:rFonts w:asciiTheme="minorHAnsi" w:hAnsiTheme="minorHAnsi" w:cstheme="minorHAnsi"/>
          <w:b/>
          <w:bCs/>
          <w:u w:val="single"/>
          <w:lang w:val="el-GR"/>
        </w:rPr>
      </w:pPr>
    </w:p>
    <w:p w14:paraId="7AB883F6" w14:textId="2C5E5781" w:rsidR="008C494A" w:rsidRPr="000A673C" w:rsidRDefault="008C494A" w:rsidP="00362E8D">
      <w:pPr>
        <w:rPr>
          <w:rFonts w:asciiTheme="minorHAnsi" w:hAnsiTheme="minorHAnsi" w:cstheme="minorHAnsi"/>
          <w:b/>
          <w:bCs/>
          <w:u w:val="single"/>
          <w:lang w:val="el-GR"/>
        </w:rPr>
      </w:pPr>
    </w:p>
    <w:p w14:paraId="13AB64FD" w14:textId="1E198A80" w:rsidR="00C174F0" w:rsidRPr="000A673C" w:rsidRDefault="00C174F0" w:rsidP="00CB1B19">
      <w:pPr>
        <w:numPr>
          <w:ilvl w:val="0"/>
          <w:numId w:val="37"/>
        </w:numPr>
        <w:tabs>
          <w:tab w:val="left" w:pos="567"/>
        </w:tabs>
        <w:ind w:hanging="720"/>
        <w:jc w:val="both"/>
        <w:rPr>
          <w:rFonts w:asciiTheme="minorHAnsi" w:hAnsiTheme="minorHAnsi" w:cstheme="minorHAnsi"/>
          <w:b/>
          <w:lang w:val="el-GR"/>
        </w:rPr>
      </w:pPr>
      <w:r w:rsidRPr="000A673C">
        <w:rPr>
          <w:rFonts w:asciiTheme="minorHAnsi" w:hAnsiTheme="minorHAnsi" w:cstheme="minorHAnsi"/>
          <w:b/>
          <w:lang w:val="el-GR"/>
        </w:rPr>
        <w:t xml:space="preserve">ΥΠΟΧΡΕΩΣΕΙΣ ΚΑΙ ΑΡΜΟΔΙΟΤΗΤΕΣ </w:t>
      </w:r>
      <w:proofErr w:type="spellStart"/>
      <w:r w:rsidRPr="000A673C">
        <w:rPr>
          <w:rFonts w:asciiTheme="minorHAnsi" w:hAnsiTheme="minorHAnsi" w:cstheme="minorHAnsi"/>
          <w:b/>
          <w:lang w:val="el-GR"/>
        </w:rPr>
        <w:t>ΑνΑΔ</w:t>
      </w:r>
      <w:proofErr w:type="spellEnd"/>
    </w:p>
    <w:p w14:paraId="314DF1B0" w14:textId="2501C196" w:rsidR="00741554" w:rsidRPr="00602502" w:rsidRDefault="00741554" w:rsidP="003119CA">
      <w:pPr>
        <w:jc w:val="both"/>
        <w:rPr>
          <w:rFonts w:asciiTheme="minorHAnsi" w:hAnsiTheme="minorHAnsi" w:cstheme="minorHAnsi"/>
          <w:lang w:val="el-GR"/>
        </w:rPr>
      </w:pPr>
    </w:p>
    <w:p w14:paraId="70DCD6E3" w14:textId="64D2C010" w:rsidR="00602502" w:rsidRPr="00602502" w:rsidRDefault="00602502" w:rsidP="00CB1B19">
      <w:pPr>
        <w:numPr>
          <w:ilvl w:val="0"/>
          <w:numId w:val="40"/>
        </w:numPr>
        <w:ind w:left="567" w:hanging="567"/>
        <w:jc w:val="both"/>
        <w:rPr>
          <w:rFonts w:asciiTheme="minorHAnsi" w:hAnsiTheme="minorHAnsi" w:cstheme="minorHAnsi"/>
          <w:lang w:val="el-GR"/>
        </w:rPr>
      </w:pPr>
      <w:r w:rsidRPr="00602502">
        <w:rPr>
          <w:rFonts w:asciiTheme="minorHAnsi" w:hAnsiTheme="minorHAnsi" w:cstheme="minorHAnsi"/>
          <w:lang w:val="el-GR"/>
        </w:rPr>
        <w:t xml:space="preserve">Η </w:t>
      </w:r>
      <w:proofErr w:type="spellStart"/>
      <w:r w:rsidRPr="00602502">
        <w:rPr>
          <w:rFonts w:asciiTheme="minorHAnsi" w:hAnsiTheme="minorHAnsi" w:cstheme="minorHAnsi"/>
          <w:lang w:val="el-GR"/>
        </w:rPr>
        <w:t>ΑνΑΔ</w:t>
      </w:r>
      <w:proofErr w:type="spellEnd"/>
      <w:r w:rsidRPr="00602502">
        <w:rPr>
          <w:rFonts w:asciiTheme="minorHAnsi" w:hAnsiTheme="minorHAnsi" w:cstheme="minorHAnsi"/>
          <w:lang w:val="el-GR"/>
        </w:rPr>
        <w:t xml:space="preserve"> καταβάλλει επίδομα κατάρτισης €125 ανά εβδομάδα κατάρτισης (μείον το νενομισμένο ποσοστό για</w:t>
      </w:r>
      <w:r w:rsidR="009F1F50">
        <w:rPr>
          <w:rFonts w:asciiTheme="minorHAnsi" w:hAnsiTheme="minorHAnsi" w:cstheme="minorHAnsi"/>
          <w:lang w:val="el-GR"/>
        </w:rPr>
        <w:t xml:space="preserve"> εισφορές στις</w:t>
      </w:r>
      <w:r w:rsidRPr="00602502">
        <w:rPr>
          <w:rFonts w:asciiTheme="minorHAnsi" w:hAnsiTheme="minorHAnsi" w:cstheme="minorHAnsi"/>
          <w:lang w:val="el-GR"/>
        </w:rPr>
        <w:t xml:space="preserve"> Κοινωνικές Ασφαλίσεις</w:t>
      </w:r>
      <w:r w:rsidR="000A673C">
        <w:rPr>
          <w:rFonts w:asciiTheme="minorHAnsi" w:hAnsiTheme="minorHAnsi" w:cstheme="minorHAnsi"/>
          <w:lang w:val="el-GR"/>
        </w:rPr>
        <w:t xml:space="preserve"> και στο </w:t>
      </w:r>
      <w:proofErr w:type="spellStart"/>
      <w:r w:rsidR="000A673C">
        <w:rPr>
          <w:rFonts w:asciiTheme="minorHAnsi" w:hAnsiTheme="minorHAnsi" w:cstheme="minorHAnsi"/>
          <w:lang w:val="el-GR"/>
        </w:rPr>
        <w:t>ΓεΣΥ</w:t>
      </w:r>
      <w:proofErr w:type="spellEnd"/>
      <w:r w:rsidRPr="00602502">
        <w:rPr>
          <w:rFonts w:asciiTheme="minorHAnsi" w:hAnsiTheme="minorHAnsi" w:cstheme="minorHAnsi"/>
          <w:lang w:val="el-GR"/>
        </w:rPr>
        <w:t xml:space="preserve">) στους </w:t>
      </w:r>
      <w:r w:rsidR="00156E3D">
        <w:rPr>
          <w:rFonts w:asciiTheme="minorHAnsi" w:hAnsiTheme="minorHAnsi" w:cstheme="minorHAnsi"/>
          <w:lang w:val="el-GR"/>
        </w:rPr>
        <w:t>ανέργους</w:t>
      </w:r>
      <w:r>
        <w:rPr>
          <w:rFonts w:asciiTheme="minorHAnsi" w:hAnsiTheme="minorHAnsi" w:cstheme="minorHAnsi"/>
          <w:lang w:val="el-GR"/>
        </w:rPr>
        <w:t xml:space="preserve"> </w:t>
      </w:r>
      <w:r w:rsidRPr="00602502">
        <w:rPr>
          <w:rFonts w:asciiTheme="minorHAnsi" w:hAnsiTheme="minorHAnsi" w:cstheme="minorHAnsi"/>
          <w:lang w:val="el-GR"/>
        </w:rPr>
        <w:t>που συμμετέχουν στο Σχέδιο και τις νενομισμένες εισφορές εργοδότη στο Ταμείο Κοινωνικών Ασφαλίσεων</w:t>
      </w:r>
      <w:r w:rsidR="000A673C">
        <w:rPr>
          <w:rFonts w:asciiTheme="minorHAnsi" w:hAnsiTheme="minorHAnsi" w:cstheme="minorHAnsi"/>
          <w:lang w:val="el-GR"/>
        </w:rPr>
        <w:t>,</w:t>
      </w:r>
      <w:r w:rsidRPr="00602502">
        <w:rPr>
          <w:rFonts w:asciiTheme="minorHAnsi" w:hAnsiTheme="minorHAnsi" w:cstheme="minorHAnsi"/>
          <w:lang w:val="el-GR"/>
        </w:rPr>
        <w:t xml:space="preserve"> στο Ταμείο Κοινωνικής Συνοχής</w:t>
      </w:r>
      <w:r w:rsidR="000A673C">
        <w:rPr>
          <w:rFonts w:asciiTheme="minorHAnsi" w:hAnsiTheme="minorHAnsi" w:cstheme="minorHAnsi"/>
          <w:lang w:val="el-GR"/>
        </w:rPr>
        <w:t xml:space="preserve"> και στο </w:t>
      </w:r>
      <w:proofErr w:type="spellStart"/>
      <w:r w:rsidR="000A673C">
        <w:rPr>
          <w:rFonts w:asciiTheme="minorHAnsi" w:hAnsiTheme="minorHAnsi" w:cstheme="minorHAnsi"/>
          <w:lang w:val="el-GR"/>
        </w:rPr>
        <w:t>ΓεΣΥ</w:t>
      </w:r>
      <w:proofErr w:type="spellEnd"/>
      <w:r w:rsidR="000A673C">
        <w:rPr>
          <w:rFonts w:asciiTheme="minorHAnsi" w:hAnsiTheme="minorHAnsi" w:cstheme="minorHAnsi"/>
          <w:lang w:val="el-GR"/>
        </w:rPr>
        <w:t xml:space="preserve">, </w:t>
      </w:r>
      <w:r w:rsidRPr="00602502">
        <w:rPr>
          <w:rFonts w:asciiTheme="minorHAnsi" w:hAnsiTheme="minorHAnsi" w:cstheme="minorHAnsi"/>
          <w:lang w:val="el-GR"/>
        </w:rPr>
        <w:t>σύμφωνα με τη σχετική νομοθεσία</w:t>
      </w:r>
      <w:r w:rsidRPr="00602502">
        <w:rPr>
          <w:rStyle w:val="FootnoteReference"/>
          <w:rFonts w:asciiTheme="minorHAnsi" w:hAnsiTheme="minorHAnsi" w:cstheme="minorHAnsi"/>
          <w:lang w:val="el-GR"/>
        </w:rPr>
        <w:footnoteReference w:id="1"/>
      </w:r>
      <w:r w:rsidRPr="00602502">
        <w:rPr>
          <w:rFonts w:asciiTheme="minorHAnsi" w:hAnsiTheme="minorHAnsi" w:cstheme="minorHAnsi"/>
          <w:lang w:val="el-GR"/>
        </w:rPr>
        <w:t xml:space="preserve">.  Η καταβολή επιδόματος θα γίνεται κάθε μήνα, αφού υποβληθούν στην </w:t>
      </w:r>
      <w:proofErr w:type="spellStart"/>
      <w:r w:rsidRPr="00602502">
        <w:rPr>
          <w:rFonts w:asciiTheme="minorHAnsi" w:hAnsiTheme="minorHAnsi" w:cstheme="minorHAnsi"/>
          <w:lang w:val="el-GR"/>
        </w:rPr>
        <w:t>ΑνΑΔ</w:t>
      </w:r>
      <w:proofErr w:type="spellEnd"/>
      <w:r w:rsidRPr="00602502">
        <w:rPr>
          <w:rFonts w:asciiTheme="minorHAnsi" w:hAnsiTheme="minorHAnsi" w:cstheme="minorHAnsi"/>
          <w:lang w:val="el-GR"/>
        </w:rPr>
        <w:t xml:space="preserve"> τα απαραίτητα δικαιολογητικά.</w:t>
      </w:r>
    </w:p>
    <w:p w14:paraId="632CC31D" w14:textId="17707B0C" w:rsidR="00602502" w:rsidRPr="00602502" w:rsidRDefault="00602502" w:rsidP="00602502">
      <w:pPr>
        <w:ind w:left="720"/>
        <w:jc w:val="both"/>
        <w:rPr>
          <w:rFonts w:asciiTheme="minorHAnsi" w:hAnsiTheme="minorHAnsi" w:cstheme="minorHAnsi"/>
          <w:lang w:val="el-GR"/>
        </w:rPr>
      </w:pPr>
    </w:p>
    <w:p w14:paraId="47462B17" w14:textId="0BC11F6B" w:rsidR="00602502" w:rsidRPr="00602502" w:rsidRDefault="00602502" w:rsidP="00CB1B19">
      <w:pPr>
        <w:numPr>
          <w:ilvl w:val="0"/>
          <w:numId w:val="40"/>
        </w:numPr>
        <w:ind w:left="567" w:hanging="567"/>
        <w:jc w:val="both"/>
        <w:rPr>
          <w:rFonts w:asciiTheme="minorHAnsi" w:hAnsiTheme="minorHAnsi" w:cstheme="minorHAnsi"/>
          <w:lang w:val="el-GR"/>
        </w:rPr>
      </w:pPr>
      <w:r w:rsidRPr="00602502">
        <w:rPr>
          <w:rFonts w:asciiTheme="minorHAnsi" w:hAnsiTheme="minorHAnsi" w:cstheme="minorHAnsi"/>
          <w:lang w:val="el-GR"/>
        </w:rPr>
        <w:t xml:space="preserve">Η </w:t>
      </w:r>
      <w:proofErr w:type="spellStart"/>
      <w:r w:rsidRPr="00602502">
        <w:rPr>
          <w:rFonts w:asciiTheme="minorHAnsi" w:hAnsiTheme="minorHAnsi" w:cstheme="minorHAnsi"/>
          <w:lang w:val="el-GR"/>
        </w:rPr>
        <w:t>ΑνΑΔ</w:t>
      </w:r>
      <w:proofErr w:type="spellEnd"/>
      <w:r w:rsidRPr="00602502">
        <w:rPr>
          <w:rFonts w:asciiTheme="minorHAnsi" w:hAnsiTheme="minorHAnsi" w:cstheme="minorHAnsi"/>
          <w:lang w:val="el-GR"/>
        </w:rPr>
        <w:t xml:space="preserve"> καταβάλλει επίδομα κατάρτισης για τον χρόνο παρουσίας του </w:t>
      </w:r>
      <w:r w:rsidR="009A646E">
        <w:rPr>
          <w:rFonts w:asciiTheme="minorHAnsi" w:hAnsiTheme="minorHAnsi" w:cstheme="minorHAnsi"/>
          <w:lang w:val="el-GR"/>
        </w:rPr>
        <w:t>ανέργου</w:t>
      </w:r>
      <w:r w:rsidRPr="00602502">
        <w:rPr>
          <w:rFonts w:asciiTheme="minorHAnsi" w:hAnsiTheme="minorHAnsi" w:cstheme="minorHAnsi"/>
          <w:lang w:val="el-GR"/>
        </w:rPr>
        <w:t xml:space="preserve"> στην </w:t>
      </w:r>
      <w:r>
        <w:rPr>
          <w:rFonts w:asciiTheme="minorHAnsi" w:hAnsiTheme="minorHAnsi" w:cstheme="minorHAnsi"/>
          <w:lang w:val="el-GR"/>
        </w:rPr>
        <w:t>υπηρεσία</w:t>
      </w:r>
      <w:r w:rsidRPr="00602502">
        <w:rPr>
          <w:rFonts w:asciiTheme="minorHAnsi" w:hAnsiTheme="minorHAnsi" w:cstheme="minorHAnsi"/>
          <w:lang w:val="el-GR"/>
        </w:rPr>
        <w:t xml:space="preserve">/οργανισμό, εφόσον ο χρόνος απουσίας (εξαιρουμένων των επίσημων αργιών ή </w:t>
      </w:r>
      <w:r w:rsidRPr="009A646E">
        <w:rPr>
          <w:rFonts w:asciiTheme="minorHAnsi" w:hAnsiTheme="minorHAnsi" w:cstheme="minorHAnsi"/>
          <w:lang w:val="el-GR"/>
        </w:rPr>
        <w:t>απουσιών από παράταση) σωρευτικά μέχρι και τον υπό εξέταση μήνα, δεν υπερβαίνει το 2</w:t>
      </w:r>
      <w:r w:rsidR="009A646E">
        <w:rPr>
          <w:rFonts w:asciiTheme="minorHAnsi" w:hAnsiTheme="minorHAnsi" w:cstheme="minorHAnsi"/>
          <w:lang w:val="el-GR"/>
        </w:rPr>
        <w:t>5</w:t>
      </w:r>
      <w:r w:rsidRPr="009A646E">
        <w:rPr>
          <w:rFonts w:asciiTheme="minorHAnsi" w:hAnsiTheme="minorHAnsi" w:cstheme="minorHAnsi"/>
          <w:lang w:val="el-GR"/>
        </w:rPr>
        <w:t>% της</w:t>
      </w:r>
      <w:r w:rsidRPr="00602502">
        <w:rPr>
          <w:rFonts w:asciiTheme="minorHAnsi" w:hAnsiTheme="minorHAnsi" w:cstheme="minorHAnsi"/>
          <w:lang w:val="el-GR"/>
        </w:rPr>
        <w:t xml:space="preserve"> συνολικής διάρκειας της τοποθέτησης. Σε περίπτωση που υπερβαίνει </w:t>
      </w:r>
      <w:r w:rsidRPr="00347CCB">
        <w:rPr>
          <w:rFonts w:asciiTheme="minorHAnsi" w:hAnsiTheme="minorHAnsi" w:cstheme="minorHAnsi"/>
          <w:lang w:val="el-GR"/>
        </w:rPr>
        <w:t>το 2</w:t>
      </w:r>
      <w:r w:rsidR="00347CCB">
        <w:rPr>
          <w:rFonts w:asciiTheme="minorHAnsi" w:hAnsiTheme="minorHAnsi" w:cstheme="minorHAnsi"/>
          <w:lang w:val="el-GR"/>
        </w:rPr>
        <w:t>5</w:t>
      </w:r>
      <w:r w:rsidRPr="00347CCB">
        <w:rPr>
          <w:rFonts w:asciiTheme="minorHAnsi" w:hAnsiTheme="minorHAnsi" w:cstheme="minorHAnsi"/>
          <w:lang w:val="el-GR"/>
        </w:rPr>
        <w:t>%,</w:t>
      </w:r>
      <w:r w:rsidRPr="00602502">
        <w:rPr>
          <w:rFonts w:asciiTheme="minorHAnsi" w:hAnsiTheme="minorHAnsi" w:cstheme="minorHAnsi"/>
          <w:lang w:val="el-GR"/>
        </w:rPr>
        <w:t xml:space="preserve"> θα καταβάλλεται το επίδομα για τις </w:t>
      </w:r>
      <w:proofErr w:type="spellStart"/>
      <w:r w:rsidRPr="00602502">
        <w:rPr>
          <w:rFonts w:asciiTheme="minorHAnsi" w:hAnsiTheme="minorHAnsi" w:cstheme="minorHAnsi"/>
          <w:lang w:val="el-GR"/>
        </w:rPr>
        <w:t>εργασθείσες</w:t>
      </w:r>
      <w:proofErr w:type="spellEnd"/>
      <w:r w:rsidRPr="00602502">
        <w:rPr>
          <w:rFonts w:asciiTheme="minorHAnsi" w:hAnsiTheme="minorHAnsi" w:cstheme="minorHAnsi"/>
          <w:lang w:val="el-GR"/>
        </w:rPr>
        <w:t xml:space="preserve"> ημέρες του μήνα και θα διακόπτεται το πρόγραμμα.   </w:t>
      </w:r>
    </w:p>
    <w:p w14:paraId="69EFFF59" w14:textId="77777777" w:rsidR="00602502" w:rsidRPr="00602502" w:rsidRDefault="00602502" w:rsidP="00CB1B19">
      <w:pPr>
        <w:ind w:left="567" w:hanging="567"/>
        <w:jc w:val="both"/>
        <w:rPr>
          <w:rFonts w:asciiTheme="minorHAnsi" w:hAnsiTheme="minorHAnsi" w:cstheme="minorHAnsi"/>
          <w:lang w:val="el-GR"/>
        </w:rPr>
      </w:pPr>
    </w:p>
    <w:p w14:paraId="3723EC0C" w14:textId="1BE11CF0" w:rsidR="00602502" w:rsidRPr="00602502" w:rsidRDefault="00602502" w:rsidP="00CB1B19">
      <w:pPr>
        <w:numPr>
          <w:ilvl w:val="0"/>
          <w:numId w:val="40"/>
        </w:numPr>
        <w:ind w:left="567" w:hanging="567"/>
        <w:jc w:val="both"/>
        <w:rPr>
          <w:rFonts w:asciiTheme="minorHAnsi" w:hAnsiTheme="minorHAnsi" w:cstheme="minorHAnsi"/>
          <w:lang w:val="el-GR"/>
        </w:rPr>
      </w:pPr>
      <w:r w:rsidRPr="00602502">
        <w:rPr>
          <w:rFonts w:asciiTheme="minorHAnsi" w:hAnsiTheme="minorHAnsi" w:cstheme="minorHAnsi"/>
          <w:lang w:val="el-GR"/>
        </w:rPr>
        <w:t xml:space="preserve">Η </w:t>
      </w:r>
      <w:proofErr w:type="spellStart"/>
      <w:r w:rsidRPr="00602502">
        <w:rPr>
          <w:rFonts w:asciiTheme="minorHAnsi" w:hAnsiTheme="minorHAnsi" w:cstheme="minorHAnsi"/>
          <w:lang w:val="el-GR"/>
        </w:rPr>
        <w:t>ΑνΑΔ</w:t>
      </w:r>
      <w:proofErr w:type="spellEnd"/>
      <w:r w:rsidRPr="00602502">
        <w:rPr>
          <w:rFonts w:asciiTheme="minorHAnsi" w:hAnsiTheme="minorHAnsi" w:cstheme="minorHAnsi"/>
          <w:lang w:val="el-GR"/>
        </w:rPr>
        <w:t xml:space="preserve"> ασφαλίζει τους συμμετέχοντες κατά τη διάρκεια εφαρμογής των προγραμμάτων έναντι ευθύνης εργοδότη, σύμφωνα με τη σχετική νομοθεσία</w:t>
      </w:r>
      <w:r w:rsidRPr="00602502">
        <w:rPr>
          <w:rStyle w:val="FootnoteReference"/>
          <w:rFonts w:asciiTheme="minorHAnsi" w:hAnsiTheme="minorHAnsi" w:cstheme="minorHAnsi"/>
          <w:lang w:val="el-GR"/>
        </w:rPr>
        <w:footnoteReference w:id="2"/>
      </w:r>
      <w:r w:rsidRPr="00602502">
        <w:rPr>
          <w:rFonts w:asciiTheme="minorHAnsi" w:hAnsiTheme="minorHAnsi" w:cstheme="minorHAnsi"/>
          <w:lang w:val="el-GR"/>
        </w:rPr>
        <w:t xml:space="preserve">. </w:t>
      </w:r>
    </w:p>
    <w:p w14:paraId="782365B8" w14:textId="77777777" w:rsidR="00602502" w:rsidRPr="00602502" w:rsidRDefault="00602502" w:rsidP="00CB1B19">
      <w:pPr>
        <w:ind w:left="567" w:hanging="567"/>
        <w:jc w:val="both"/>
        <w:rPr>
          <w:rFonts w:asciiTheme="minorHAnsi" w:hAnsiTheme="minorHAnsi" w:cstheme="minorHAnsi"/>
          <w:lang w:val="el-GR"/>
        </w:rPr>
      </w:pPr>
    </w:p>
    <w:p w14:paraId="01022A20" w14:textId="7C9CA5EA" w:rsidR="00602502" w:rsidRPr="00602502" w:rsidRDefault="00602502" w:rsidP="00CB1B19">
      <w:pPr>
        <w:numPr>
          <w:ilvl w:val="0"/>
          <w:numId w:val="40"/>
        </w:numPr>
        <w:ind w:left="567" w:hanging="567"/>
        <w:jc w:val="both"/>
        <w:rPr>
          <w:rFonts w:asciiTheme="minorHAnsi" w:hAnsiTheme="minorHAnsi" w:cstheme="minorHAnsi"/>
          <w:lang w:val="el-GR"/>
        </w:rPr>
      </w:pPr>
      <w:r w:rsidRPr="00602502">
        <w:rPr>
          <w:rFonts w:asciiTheme="minorHAnsi" w:hAnsiTheme="minorHAnsi" w:cstheme="minorHAnsi"/>
          <w:lang w:val="el-GR"/>
        </w:rPr>
        <w:t xml:space="preserve">Η </w:t>
      </w:r>
      <w:proofErr w:type="spellStart"/>
      <w:r w:rsidRPr="00602502">
        <w:rPr>
          <w:rFonts w:asciiTheme="minorHAnsi" w:hAnsiTheme="minorHAnsi" w:cstheme="minorHAnsi"/>
          <w:lang w:val="el-GR"/>
        </w:rPr>
        <w:t>ΑνΑΔ</w:t>
      </w:r>
      <w:proofErr w:type="spellEnd"/>
      <w:r w:rsidRPr="00602502">
        <w:rPr>
          <w:rFonts w:asciiTheme="minorHAnsi" w:hAnsiTheme="minorHAnsi" w:cstheme="minorHAnsi"/>
          <w:lang w:val="el-GR"/>
        </w:rPr>
        <w:t xml:space="preserve"> εκδίδει Πιστοποιητικό </w:t>
      </w:r>
      <w:r>
        <w:rPr>
          <w:rFonts w:asciiTheme="minorHAnsi" w:hAnsiTheme="minorHAnsi" w:cstheme="minorHAnsi"/>
          <w:lang w:val="el-GR"/>
        </w:rPr>
        <w:t xml:space="preserve">Κατάρτισης και Απόκτησης </w:t>
      </w:r>
      <w:r w:rsidRPr="00602502">
        <w:rPr>
          <w:rFonts w:asciiTheme="minorHAnsi" w:hAnsiTheme="minorHAnsi" w:cstheme="minorHAnsi"/>
          <w:lang w:val="el-GR"/>
        </w:rPr>
        <w:t xml:space="preserve">Εργασιακής Πείρας, για κάθε </w:t>
      </w:r>
      <w:r w:rsidR="002B40FE">
        <w:rPr>
          <w:rFonts w:asciiTheme="minorHAnsi" w:hAnsiTheme="minorHAnsi" w:cstheme="minorHAnsi"/>
          <w:lang w:val="el-GR"/>
        </w:rPr>
        <w:t>άνεργο</w:t>
      </w:r>
      <w:r w:rsidRPr="00602502">
        <w:rPr>
          <w:rFonts w:asciiTheme="minorHAnsi" w:hAnsiTheme="minorHAnsi" w:cstheme="minorHAnsi"/>
          <w:lang w:val="el-GR"/>
        </w:rPr>
        <w:t xml:space="preserve"> που συμπλήρωσε με επιτυχία (σε ποσοστό παρουσίας </w:t>
      </w:r>
      <w:r w:rsidRPr="002B40FE">
        <w:rPr>
          <w:rFonts w:asciiTheme="minorHAnsi" w:hAnsiTheme="minorHAnsi" w:cstheme="minorHAnsi"/>
          <w:lang w:val="el-GR"/>
        </w:rPr>
        <w:t xml:space="preserve">τουλάχιστον </w:t>
      </w:r>
      <w:r w:rsidR="002B40FE" w:rsidRPr="002B40FE">
        <w:rPr>
          <w:rFonts w:asciiTheme="minorHAnsi" w:hAnsiTheme="minorHAnsi" w:cstheme="minorHAnsi"/>
          <w:lang w:val="el-GR"/>
        </w:rPr>
        <w:t>75</w:t>
      </w:r>
      <w:r w:rsidRPr="002B40FE">
        <w:rPr>
          <w:rFonts w:asciiTheme="minorHAnsi" w:hAnsiTheme="minorHAnsi" w:cstheme="minorHAnsi"/>
          <w:lang w:val="el-GR"/>
        </w:rPr>
        <w:t>% της</w:t>
      </w:r>
      <w:r w:rsidRPr="00602502">
        <w:rPr>
          <w:rFonts w:asciiTheme="minorHAnsi" w:hAnsiTheme="minorHAnsi" w:cstheme="minorHAnsi"/>
          <w:lang w:val="el-GR"/>
        </w:rPr>
        <w:t xml:space="preserve"> συνολικής διάρκειας) το πρόγραμμα της τοποθέτησης. </w:t>
      </w:r>
    </w:p>
    <w:p w14:paraId="4B16BEDA" w14:textId="77777777" w:rsidR="00602502" w:rsidRPr="00602502" w:rsidRDefault="00602502" w:rsidP="00CB1B19">
      <w:pPr>
        <w:ind w:left="567" w:hanging="567"/>
        <w:jc w:val="both"/>
        <w:rPr>
          <w:rFonts w:asciiTheme="minorHAnsi" w:hAnsiTheme="minorHAnsi" w:cstheme="minorHAnsi"/>
          <w:lang w:val="el-GR"/>
        </w:rPr>
      </w:pPr>
    </w:p>
    <w:p w14:paraId="42A49800" w14:textId="2A46AA91" w:rsidR="00602502" w:rsidRPr="00602502" w:rsidRDefault="00602502" w:rsidP="00CB1B19">
      <w:pPr>
        <w:numPr>
          <w:ilvl w:val="0"/>
          <w:numId w:val="40"/>
        </w:numPr>
        <w:ind w:left="567" w:hanging="567"/>
        <w:jc w:val="both"/>
        <w:rPr>
          <w:rFonts w:asciiTheme="minorHAnsi" w:hAnsiTheme="minorHAnsi" w:cstheme="minorHAnsi"/>
          <w:lang w:val="el-GR"/>
        </w:rPr>
      </w:pPr>
      <w:r w:rsidRPr="00602502">
        <w:rPr>
          <w:rFonts w:asciiTheme="minorHAnsi" w:hAnsiTheme="minorHAnsi" w:cstheme="minorHAnsi"/>
          <w:lang w:val="el-GR"/>
        </w:rPr>
        <w:t xml:space="preserve">Η </w:t>
      </w:r>
      <w:proofErr w:type="spellStart"/>
      <w:r w:rsidRPr="00602502">
        <w:rPr>
          <w:rFonts w:asciiTheme="minorHAnsi" w:hAnsiTheme="minorHAnsi" w:cstheme="minorHAnsi"/>
          <w:lang w:val="el-GR"/>
        </w:rPr>
        <w:t>ΑνΑΔ</w:t>
      </w:r>
      <w:proofErr w:type="spellEnd"/>
      <w:r w:rsidRPr="00602502">
        <w:rPr>
          <w:rFonts w:asciiTheme="minorHAnsi" w:hAnsiTheme="minorHAnsi" w:cstheme="minorHAnsi"/>
          <w:lang w:val="el-GR"/>
        </w:rPr>
        <w:t xml:space="preserve"> πραγματοποιεί επισκέψεις ελέγχου</w:t>
      </w:r>
      <w:r>
        <w:rPr>
          <w:rFonts w:asciiTheme="minorHAnsi" w:hAnsiTheme="minorHAnsi" w:cstheme="minorHAnsi"/>
          <w:lang w:val="el-GR"/>
        </w:rPr>
        <w:t>, όπου κρίνει αναγκαίο,</w:t>
      </w:r>
      <w:r w:rsidRPr="00602502">
        <w:rPr>
          <w:rFonts w:asciiTheme="minorHAnsi" w:hAnsiTheme="minorHAnsi" w:cstheme="minorHAnsi"/>
          <w:lang w:val="el-GR"/>
        </w:rPr>
        <w:t xml:space="preserve"> για τη διασφάλιση της αποτελεσματικής εφαρμογής του προγράμματος. </w:t>
      </w:r>
    </w:p>
    <w:p w14:paraId="3F67FF08" w14:textId="77777777" w:rsidR="00602502" w:rsidRPr="00602502" w:rsidRDefault="00602502" w:rsidP="00CB1B19">
      <w:pPr>
        <w:ind w:left="567" w:hanging="567"/>
        <w:jc w:val="both"/>
        <w:rPr>
          <w:rFonts w:asciiTheme="minorHAnsi" w:hAnsiTheme="minorHAnsi" w:cstheme="minorHAnsi"/>
          <w:lang w:val="el-GR"/>
        </w:rPr>
      </w:pPr>
    </w:p>
    <w:p w14:paraId="13AFB73E" w14:textId="457DA797" w:rsidR="00602502" w:rsidRPr="00602502" w:rsidRDefault="00602502" w:rsidP="00CB1B19">
      <w:pPr>
        <w:numPr>
          <w:ilvl w:val="0"/>
          <w:numId w:val="40"/>
        </w:numPr>
        <w:ind w:left="567" w:hanging="567"/>
        <w:jc w:val="both"/>
        <w:rPr>
          <w:rFonts w:asciiTheme="minorHAnsi" w:hAnsiTheme="minorHAnsi" w:cstheme="minorHAnsi"/>
          <w:lang w:val="el-GR"/>
        </w:rPr>
      </w:pPr>
      <w:r w:rsidRPr="00602502">
        <w:rPr>
          <w:rFonts w:asciiTheme="minorHAnsi" w:hAnsiTheme="minorHAnsi" w:cstheme="minorHAnsi"/>
          <w:lang w:val="el-GR"/>
        </w:rPr>
        <w:t xml:space="preserve">Η </w:t>
      </w:r>
      <w:proofErr w:type="spellStart"/>
      <w:r w:rsidRPr="00602502">
        <w:rPr>
          <w:rFonts w:asciiTheme="minorHAnsi" w:hAnsiTheme="minorHAnsi" w:cstheme="minorHAnsi"/>
          <w:lang w:val="el-GR"/>
        </w:rPr>
        <w:t>ΑνΑΔ</w:t>
      </w:r>
      <w:proofErr w:type="spellEnd"/>
      <w:r w:rsidRPr="00602502">
        <w:rPr>
          <w:rFonts w:asciiTheme="minorHAnsi" w:hAnsiTheme="minorHAnsi" w:cstheme="minorHAnsi"/>
          <w:lang w:val="el-GR"/>
        </w:rPr>
        <w:t xml:space="preserve"> δύναται να τερματίσει το πρόγραμμα σε περίπτωση που διαπιστωθεί ότι δεν ισχύουν οι συνθήκες κάτω από τις οποίες δόθηκε η έγκριση έναρξης του ή δεν τηρούνται οι υποχρεώσεις </w:t>
      </w:r>
      <w:r w:rsidR="00B841F9">
        <w:rPr>
          <w:rFonts w:asciiTheme="minorHAnsi" w:hAnsiTheme="minorHAnsi" w:cstheme="minorHAnsi"/>
          <w:lang w:val="el-GR"/>
        </w:rPr>
        <w:t xml:space="preserve">του </w:t>
      </w:r>
      <w:r w:rsidR="002B40FE">
        <w:rPr>
          <w:rFonts w:asciiTheme="minorHAnsi" w:hAnsiTheme="minorHAnsi" w:cstheme="minorHAnsi"/>
          <w:lang w:val="el-GR"/>
        </w:rPr>
        <w:t>ανέργου</w:t>
      </w:r>
      <w:r w:rsidRPr="00602502">
        <w:rPr>
          <w:rFonts w:asciiTheme="minorHAnsi" w:hAnsiTheme="minorHAnsi" w:cstheme="minorHAnsi"/>
          <w:lang w:val="el-GR"/>
        </w:rPr>
        <w:t xml:space="preserve"> ή </w:t>
      </w:r>
      <w:r>
        <w:rPr>
          <w:rFonts w:asciiTheme="minorHAnsi" w:hAnsiTheme="minorHAnsi" w:cstheme="minorHAnsi"/>
          <w:lang w:val="el-GR"/>
        </w:rPr>
        <w:t>της υπηρεσία</w:t>
      </w:r>
      <w:r w:rsidRPr="00602502">
        <w:rPr>
          <w:rFonts w:asciiTheme="minorHAnsi" w:hAnsiTheme="minorHAnsi" w:cstheme="minorHAnsi"/>
          <w:lang w:val="el-GR"/>
        </w:rPr>
        <w:t xml:space="preserve">ς/οργανισμού.  </w:t>
      </w:r>
    </w:p>
    <w:p w14:paraId="57157720" w14:textId="77777777" w:rsidR="00602502" w:rsidRPr="00602502" w:rsidRDefault="00602502" w:rsidP="00602502">
      <w:pPr>
        <w:jc w:val="both"/>
        <w:rPr>
          <w:rFonts w:asciiTheme="minorHAnsi" w:hAnsiTheme="minorHAnsi" w:cstheme="minorHAnsi"/>
          <w:lang w:val="el-GR"/>
        </w:rPr>
      </w:pPr>
    </w:p>
    <w:p w14:paraId="6D87E9E7" w14:textId="762EA186" w:rsidR="00602502" w:rsidRPr="00602502" w:rsidRDefault="00602502" w:rsidP="00CB1B19">
      <w:pPr>
        <w:numPr>
          <w:ilvl w:val="0"/>
          <w:numId w:val="40"/>
        </w:numPr>
        <w:ind w:left="567" w:hanging="567"/>
        <w:jc w:val="both"/>
        <w:rPr>
          <w:rFonts w:asciiTheme="minorHAnsi" w:hAnsiTheme="minorHAnsi" w:cstheme="minorHAnsi"/>
          <w:lang w:val="el-GR"/>
        </w:rPr>
      </w:pPr>
      <w:r w:rsidRPr="00602502">
        <w:rPr>
          <w:rFonts w:asciiTheme="minorHAnsi" w:hAnsiTheme="minorHAnsi" w:cstheme="minorHAnsi"/>
          <w:lang w:val="el-GR"/>
        </w:rPr>
        <w:t xml:space="preserve">Η </w:t>
      </w:r>
      <w:proofErr w:type="spellStart"/>
      <w:r w:rsidRPr="00602502">
        <w:rPr>
          <w:rFonts w:asciiTheme="minorHAnsi" w:hAnsiTheme="minorHAnsi" w:cstheme="minorHAnsi"/>
          <w:lang w:val="el-GR"/>
        </w:rPr>
        <w:t>ΑνΑΔ</w:t>
      </w:r>
      <w:proofErr w:type="spellEnd"/>
      <w:r w:rsidRPr="00602502">
        <w:rPr>
          <w:rFonts w:asciiTheme="minorHAnsi" w:hAnsiTheme="minorHAnsi" w:cstheme="minorHAnsi"/>
          <w:lang w:val="el-GR"/>
        </w:rPr>
        <w:t xml:space="preserve"> δύναται να προβαίνει σε υποδείξεις προς βελτίωση του προγράμματος και οι </w:t>
      </w:r>
      <w:r w:rsidR="00B841F9">
        <w:rPr>
          <w:rFonts w:asciiTheme="minorHAnsi" w:hAnsiTheme="minorHAnsi" w:cstheme="minorHAnsi"/>
          <w:lang w:val="el-GR"/>
        </w:rPr>
        <w:t>υπηρεσίε</w:t>
      </w:r>
      <w:r w:rsidRPr="00602502">
        <w:rPr>
          <w:rFonts w:asciiTheme="minorHAnsi" w:hAnsiTheme="minorHAnsi" w:cstheme="minorHAnsi"/>
          <w:lang w:val="el-GR"/>
        </w:rPr>
        <w:t xml:space="preserve">ς/οργανισμοί καθώς και οι </w:t>
      </w:r>
      <w:r w:rsidR="00F117B4">
        <w:rPr>
          <w:rFonts w:asciiTheme="minorHAnsi" w:hAnsiTheme="minorHAnsi" w:cstheme="minorHAnsi"/>
          <w:lang w:val="el-GR"/>
        </w:rPr>
        <w:t>άνεργοι</w:t>
      </w:r>
      <w:r w:rsidRPr="00602502">
        <w:rPr>
          <w:rFonts w:asciiTheme="minorHAnsi" w:hAnsiTheme="minorHAnsi" w:cstheme="minorHAnsi"/>
          <w:lang w:val="el-GR"/>
        </w:rPr>
        <w:t xml:space="preserve"> οφείλουν να συμμορφώνονται με αυτές.</w:t>
      </w:r>
    </w:p>
    <w:p w14:paraId="1225369C" w14:textId="77777777" w:rsidR="00602502" w:rsidRPr="00602502" w:rsidRDefault="00602502" w:rsidP="00602502">
      <w:pPr>
        <w:pStyle w:val="ListParagraph"/>
        <w:rPr>
          <w:rFonts w:asciiTheme="minorHAnsi" w:hAnsiTheme="minorHAnsi" w:cstheme="minorHAnsi"/>
          <w:sz w:val="24"/>
          <w:szCs w:val="24"/>
          <w:lang w:val="el-GR"/>
        </w:rPr>
      </w:pPr>
    </w:p>
    <w:p w14:paraId="38ACC388" w14:textId="4071F58A" w:rsidR="00602502" w:rsidRPr="00602502" w:rsidRDefault="00602502" w:rsidP="00CB1B19">
      <w:pPr>
        <w:numPr>
          <w:ilvl w:val="0"/>
          <w:numId w:val="40"/>
        </w:numPr>
        <w:ind w:left="567" w:hanging="567"/>
        <w:jc w:val="both"/>
        <w:rPr>
          <w:rFonts w:asciiTheme="minorHAnsi" w:hAnsiTheme="minorHAnsi" w:cstheme="minorHAnsi"/>
          <w:lang w:val="el-GR"/>
        </w:rPr>
      </w:pPr>
      <w:r w:rsidRPr="00602502">
        <w:rPr>
          <w:rFonts w:asciiTheme="minorHAnsi" w:hAnsiTheme="minorHAnsi" w:cstheme="minorHAnsi"/>
          <w:bCs/>
          <w:lang w:val="el-GR"/>
        </w:rPr>
        <w:t xml:space="preserve">Η </w:t>
      </w:r>
      <w:proofErr w:type="spellStart"/>
      <w:r w:rsidRPr="00602502">
        <w:rPr>
          <w:rFonts w:asciiTheme="minorHAnsi" w:hAnsiTheme="minorHAnsi" w:cstheme="minorHAnsi"/>
          <w:bCs/>
          <w:lang w:val="el-GR"/>
        </w:rPr>
        <w:t>ΑνΑΔ</w:t>
      </w:r>
      <w:proofErr w:type="spellEnd"/>
      <w:r w:rsidRPr="00602502">
        <w:rPr>
          <w:rFonts w:asciiTheme="minorHAnsi" w:hAnsiTheme="minorHAnsi" w:cstheme="minorHAnsi"/>
          <w:bCs/>
          <w:lang w:val="el-GR"/>
        </w:rPr>
        <w:t xml:space="preserve"> εξετάζει οποιοδήποτε αίτημα από τα ενδιαφερόμενα μέρη όταν αυτό υποβληθεί μέσα σε ένα μήνα από την έναρξη του προγράμματος, αναφορικά με σοβαρούς λόγους που καθιστούν αδύνατη την υλοποίηση του προγράμματος. Εφόσον κριθεί δικαιολογημένο, χωρίς υπαιτιότητα του ενός ή του άλλου μέρους, διακόπτεται η τοποθέτηση και καταβάλλεται το επίδομα στον </w:t>
      </w:r>
      <w:r w:rsidR="00F117B4">
        <w:rPr>
          <w:rFonts w:asciiTheme="minorHAnsi" w:hAnsiTheme="minorHAnsi" w:cstheme="minorHAnsi"/>
          <w:bCs/>
          <w:lang w:val="el-GR"/>
        </w:rPr>
        <w:t>άνεργο</w:t>
      </w:r>
      <w:r w:rsidRPr="00602502">
        <w:rPr>
          <w:rFonts w:asciiTheme="minorHAnsi" w:hAnsiTheme="minorHAnsi" w:cstheme="minorHAnsi"/>
          <w:bCs/>
          <w:lang w:val="el-GR"/>
        </w:rPr>
        <w:t xml:space="preserve"> για την περίοδο τοποθέτησής του.</w:t>
      </w:r>
    </w:p>
    <w:p w14:paraId="56D60F79" w14:textId="77777777" w:rsidR="00602502" w:rsidRPr="00602502" w:rsidRDefault="00602502" w:rsidP="00CB1B19">
      <w:pPr>
        <w:pStyle w:val="ListParagraph"/>
        <w:ind w:left="567" w:hanging="567"/>
        <w:rPr>
          <w:rFonts w:asciiTheme="minorHAnsi" w:hAnsiTheme="minorHAnsi" w:cstheme="minorHAnsi"/>
          <w:sz w:val="24"/>
          <w:szCs w:val="24"/>
          <w:lang w:val="el-GR"/>
        </w:rPr>
      </w:pPr>
    </w:p>
    <w:p w14:paraId="6D1C7157" w14:textId="71FA20AF" w:rsidR="00602502" w:rsidRPr="000A673C" w:rsidRDefault="00602502" w:rsidP="00CB1B19">
      <w:pPr>
        <w:numPr>
          <w:ilvl w:val="0"/>
          <w:numId w:val="40"/>
        </w:numPr>
        <w:ind w:left="567" w:hanging="567"/>
        <w:jc w:val="both"/>
        <w:rPr>
          <w:rFonts w:asciiTheme="minorHAnsi" w:hAnsiTheme="minorHAnsi" w:cstheme="minorHAnsi"/>
          <w:lang w:val="el-GR"/>
        </w:rPr>
      </w:pPr>
      <w:r w:rsidRPr="00602502">
        <w:rPr>
          <w:rFonts w:asciiTheme="minorHAnsi" w:hAnsiTheme="minorHAnsi" w:cstheme="minorHAnsi"/>
          <w:lang w:val="el-GR"/>
        </w:rPr>
        <w:t xml:space="preserve">Η </w:t>
      </w:r>
      <w:proofErr w:type="spellStart"/>
      <w:r w:rsidRPr="00602502">
        <w:rPr>
          <w:rFonts w:asciiTheme="minorHAnsi" w:hAnsiTheme="minorHAnsi" w:cstheme="minorHAnsi"/>
          <w:lang w:val="el-GR"/>
        </w:rPr>
        <w:t>ΑνΑΔ</w:t>
      </w:r>
      <w:proofErr w:type="spellEnd"/>
      <w:r w:rsidRPr="00602502">
        <w:rPr>
          <w:rFonts w:asciiTheme="minorHAnsi" w:hAnsiTheme="minorHAnsi" w:cstheme="minorHAnsi"/>
          <w:lang w:val="el-GR"/>
        </w:rPr>
        <w:t xml:space="preserve"> διατηρεί το δικαίωμα να ζητήσει πρόσθετα στοιχεία ή βεβαιώσεις και να προβεί σε χρήση/διερεύνηση κάθε στοιχείου και πληροφορίας που σχετίζεται με το Σχέδιο και </w:t>
      </w:r>
      <w:r w:rsidRPr="000A673C">
        <w:rPr>
          <w:rFonts w:asciiTheme="minorHAnsi" w:hAnsiTheme="minorHAnsi" w:cstheme="minorHAnsi"/>
          <w:lang w:val="el-GR"/>
        </w:rPr>
        <w:t xml:space="preserve">αφορά στην </w:t>
      </w:r>
      <w:r w:rsidR="00B841F9" w:rsidRPr="000A673C">
        <w:rPr>
          <w:rFonts w:asciiTheme="minorHAnsi" w:hAnsiTheme="minorHAnsi" w:cstheme="minorHAnsi"/>
          <w:lang w:val="el-GR"/>
        </w:rPr>
        <w:t>υπηρεσία</w:t>
      </w:r>
      <w:r w:rsidRPr="000A673C">
        <w:rPr>
          <w:rFonts w:asciiTheme="minorHAnsi" w:hAnsiTheme="minorHAnsi" w:cstheme="minorHAnsi"/>
          <w:lang w:val="el-GR"/>
        </w:rPr>
        <w:t xml:space="preserve">/οργανισμό ή τον </w:t>
      </w:r>
      <w:r w:rsidR="00832554" w:rsidRPr="000A673C">
        <w:rPr>
          <w:rFonts w:asciiTheme="minorHAnsi" w:hAnsiTheme="minorHAnsi" w:cstheme="minorHAnsi"/>
          <w:lang w:val="el-GR"/>
        </w:rPr>
        <w:t>άνεργο.</w:t>
      </w:r>
      <w:r w:rsidRPr="000A673C">
        <w:rPr>
          <w:rFonts w:asciiTheme="minorHAnsi" w:hAnsiTheme="minorHAnsi" w:cstheme="minorHAnsi"/>
          <w:lang w:val="el-GR"/>
        </w:rPr>
        <w:t xml:space="preserve">  </w:t>
      </w:r>
    </w:p>
    <w:p w14:paraId="7D7892FF" w14:textId="7455F7DC" w:rsidR="00E240A5" w:rsidRPr="00E141A7" w:rsidRDefault="00E240A5" w:rsidP="00E141A7">
      <w:pPr>
        <w:jc w:val="both"/>
        <w:rPr>
          <w:rFonts w:asciiTheme="minorHAnsi" w:hAnsiTheme="minorHAnsi" w:cstheme="minorHAnsi"/>
          <w:lang w:val="el-GR"/>
        </w:rPr>
      </w:pPr>
    </w:p>
    <w:p w14:paraId="09520BAF" w14:textId="77777777" w:rsidR="00B673DE" w:rsidRPr="00602502" w:rsidRDefault="00B673DE" w:rsidP="003119CA">
      <w:pPr>
        <w:jc w:val="both"/>
        <w:rPr>
          <w:rFonts w:asciiTheme="minorHAnsi" w:hAnsiTheme="minorHAnsi" w:cstheme="minorHAnsi"/>
          <w:lang w:val="el-GR"/>
        </w:rPr>
      </w:pPr>
    </w:p>
    <w:p w14:paraId="42DBD25E" w14:textId="77777777" w:rsidR="00347CAA" w:rsidRPr="00602502" w:rsidRDefault="00401FBC" w:rsidP="00CB1B19">
      <w:pPr>
        <w:pStyle w:val="Heading1"/>
        <w:numPr>
          <w:ilvl w:val="0"/>
          <w:numId w:val="37"/>
        </w:numPr>
        <w:ind w:hanging="720"/>
        <w:jc w:val="left"/>
        <w:rPr>
          <w:rFonts w:asciiTheme="minorHAnsi" w:hAnsiTheme="minorHAnsi" w:cstheme="minorHAnsi"/>
          <w:sz w:val="24"/>
        </w:rPr>
      </w:pPr>
      <w:r w:rsidRPr="00602502">
        <w:rPr>
          <w:rFonts w:asciiTheme="minorHAnsi" w:hAnsiTheme="minorHAnsi" w:cstheme="minorHAnsi"/>
          <w:sz w:val="24"/>
        </w:rPr>
        <w:t xml:space="preserve">ΥΠΟΧΡΕΩΣΕΙΣ </w:t>
      </w:r>
      <w:r w:rsidR="00065FA3" w:rsidRPr="00602502">
        <w:rPr>
          <w:rFonts w:asciiTheme="minorHAnsi" w:hAnsiTheme="minorHAnsi" w:cstheme="minorHAnsi"/>
          <w:sz w:val="24"/>
        </w:rPr>
        <w:t>ΥΠΗΡΕΣΙΑΣ/</w:t>
      </w:r>
      <w:r w:rsidR="00347CAA" w:rsidRPr="00602502">
        <w:rPr>
          <w:rFonts w:asciiTheme="minorHAnsi" w:hAnsiTheme="minorHAnsi" w:cstheme="minorHAnsi"/>
          <w:sz w:val="24"/>
        </w:rPr>
        <w:t>ΟΡΓΑΝΙΣΜΟΥ</w:t>
      </w:r>
    </w:p>
    <w:p w14:paraId="062241C9" w14:textId="77777777" w:rsidR="007A5C73" w:rsidRPr="00602502" w:rsidRDefault="007A5C73" w:rsidP="007A5C73">
      <w:pPr>
        <w:rPr>
          <w:rFonts w:asciiTheme="minorHAnsi" w:hAnsiTheme="minorHAnsi" w:cstheme="minorHAnsi"/>
          <w:lang w:val="el-GR"/>
        </w:rPr>
      </w:pPr>
    </w:p>
    <w:p w14:paraId="59392C94" w14:textId="23C4DA57"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bookmarkStart w:id="2" w:name="_Hlk53190586"/>
      <w:r w:rsidRPr="00CB1B19">
        <w:rPr>
          <w:rFonts w:asciiTheme="minorHAnsi" w:hAnsiTheme="minorHAnsi" w:cstheme="minorHAnsi"/>
          <w:iCs/>
          <w:szCs w:val="20"/>
          <w:lang w:val="el-GR"/>
        </w:rPr>
        <w:t>Με την έναρξη του προγράμματος</w:t>
      </w:r>
      <w:r w:rsidR="00D14CF8">
        <w:rPr>
          <w:rFonts w:asciiTheme="minorHAnsi" w:hAnsiTheme="minorHAnsi" w:cstheme="minorHAnsi"/>
          <w:iCs/>
          <w:szCs w:val="20"/>
          <w:lang w:val="el-GR"/>
        </w:rPr>
        <w:t>,</w:t>
      </w:r>
      <w:r w:rsidRPr="00CB1B19">
        <w:rPr>
          <w:rFonts w:asciiTheme="minorHAnsi" w:hAnsiTheme="minorHAnsi" w:cstheme="minorHAnsi"/>
          <w:iCs/>
          <w:szCs w:val="20"/>
          <w:lang w:val="el-GR"/>
        </w:rPr>
        <w:t xml:space="preserve"> αποστέλλει στην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 xml:space="preserve"> στοιχεία τοποθέτησης με τις υπεύθυνες δηλώσεις του ανέργου και της υπηρεσίας/οργανισμού, σύμφωνα με το έντυπο «Στοιχεία Τοποθέτησης και Υπεύθυνες Δηλώσεις» [Έντυπο 4 (ΕΣΕΚΑ)].</w:t>
      </w:r>
    </w:p>
    <w:p w14:paraId="017007E1" w14:textId="4C5ADF29"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r w:rsidRPr="00CB1B19">
        <w:rPr>
          <w:rFonts w:asciiTheme="minorHAnsi" w:hAnsiTheme="minorHAnsi" w:cstheme="minorHAnsi"/>
          <w:iCs/>
          <w:szCs w:val="20"/>
          <w:lang w:val="el-GR"/>
        </w:rPr>
        <w:t xml:space="preserve">Αποστέλλει στην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 xml:space="preserve"> το Έντυπο «Αίτηση Εγγραφής Μισθωτού», για όσους </w:t>
      </w:r>
      <w:r w:rsidR="009F1F50">
        <w:rPr>
          <w:rFonts w:asciiTheme="minorHAnsi" w:hAnsiTheme="minorHAnsi" w:cstheme="minorHAnsi"/>
          <w:iCs/>
          <w:szCs w:val="20"/>
          <w:lang w:val="el-GR"/>
        </w:rPr>
        <w:t xml:space="preserve">ανέργους </w:t>
      </w:r>
      <w:r w:rsidRPr="00CB1B19">
        <w:rPr>
          <w:rFonts w:asciiTheme="minorHAnsi" w:hAnsiTheme="minorHAnsi" w:cstheme="minorHAnsi"/>
          <w:iCs/>
          <w:szCs w:val="20"/>
          <w:lang w:val="el-GR"/>
        </w:rPr>
        <w:t>δεν έχουν αριθμό Κοινωνικών Ασφαλίσεων.</w:t>
      </w:r>
    </w:p>
    <w:bookmarkEnd w:id="2"/>
    <w:p w14:paraId="41EAFB9C" w14:textId="77777777"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r w:rsidRPr="00CB1B19">
        <w:rPr>
          <w:rFonts w:asciiTheme="minorHAnsi" w:hAnsiTheme="minorHAnsi" w:cstheme="minorHAnsi"/>
          <w:iCs/>
          <w:szCs w:val="20"/>
          <w:lang w:val="el-GR"/>
        </w:rPr>
        <w:t>Ενημερώνει τον άνεργο σχετικά με την τοποθέτησή του και τις υποχρεώσεις του.</w:t>
      </w:r>
    </w:p>
    <w:p w14:paraId="6EC36457" w14:textId="2E51F460"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r w:rsidRPr="00CB1B19">
        <w:rPr>
          <w:rFonts w:asciiTheme="minorHAnsi" w:hAnsiTheme="minorHAnsi" w:cstheme="minorHAnsi"/>
          <w:iCs/>
          <w:szCs w:val="20"/>
          <w:lang w:val="el-GR"/>
        </w:rPr>
        <w:t xml:space="preserve">Τηρεί τις πρόνοιες της </w:t>
      </w:r>
      <w:r w:rsidR="009F1F50">
        <w:rPr>
          <w:rFonts w:asciiTheme="minorHAnsi" w:hAnsiTheme="minorHAnsi" w:cstheme="minorHAnsi"/>
          <w:iCs/>
          <w:szCs w:val="20"/>
          <w:lang w:val="el-GR"/>
        </w:rPr>
        <w:t>ν</w:t>
      </w:r>
      <w:r w:rsidRPr="00CB1B19">
        <w:rPr>
          <w:rFonts w:asciiTheme="minorHAnsi" w:hAnsiTheme="minorHAnsi" w:cstheme="minorHAnsi"/>
          <w:iCs/>
          <w:szCs w:val="20"/>
          <w:lang w:val="el-GR"/>
        </w:rPr>
        <w:t>ομοθεσίας αναφορικά με την ασφάλεια και υγεία στους χώρους εργασίας.</w:t>
      </w:r>
    </w:p>
    <w:p w14:paraId="58ED4CA6" w14:textId="77777777"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bookmarkStart w:id="3" w:name="_Hlk53190635"/>
      <w:r w:rsidRPr="00CB1B19">
        <w:rPr>
          <w:rFonts w:asciiTheme="minorHAnsi" w:hAnsiTheme="minorHAnsi" w:cstheme="minorHAnsi"/>
          <w:iCs/>
          <w:szCs w:val="20"/>
          <w:lang w:val="el-GR"/>
        </w:rPr>
        <w:t xml:space="preserve">Με τη συμπλήρωση κάθε ημερολογιακού μήνα, αποστέλλει στην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 xml:space="preserve">, εντός των πρώτων 5 εργάσιμων ημερών του επόμενου μήνα το έντυπο «Καταγραφή Επαγγελματικής Κατάρτισης και Εργασιών» [Έντυπο 5 (ΕΣΕΚΑ)], </w:t>
      </w:r>
      <w:bookmarkEnd w:id="3"/>
      <w:r w:rsidRPr="00CB1B19">
        <w:rPr>
          <w:rFonts w:asciiTheme="minorHAnsi" w:hAnsiTheme="minorHAnsi" w:cstheme="minorHAnsi"/>
          <w:iCs/>
          <w:szCs w:val="20"/>
          <w:lang w:val="el-GR"/>
        </w:rPr>
        <w:t>κατάλληλα συμπληρωμένο και υπογραμμένο από τον άνεργο, τον καθοδηγητή του και εξουσιοδοτημένο άτομο από την υπηρεσία/οργανισμό.</w:t>
      </w:r>
    </w:p>
    <w:p w14:paraId="22A25DA3" w14:textId="440A95BE"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r w:rsidRPr="00CB1B19">
        <w:rPr>
          <w:rFonts w:asciiTheme="minorHAnsi" w:hAnsiTheme="minorHAnsi" w:cstheme="minorHAnsi"/>
          <w:iCs/>
          <w:szCs w:val="20"/>
          <w:lang w:val="el-GR"/>
        </w:rPr>
        <w:t xml:space="preserve">Εφαρμόζει το πρόγραμμα κατάρτισης, σύμφωνα με τα στοιχεία της έγκρισης και επιβλέπει την ορθή συμπλήρωση της καταγραφής της πρακτικής κατάρτισης και των εργασιών στο </w:t>
      </w:r>
      <w:r w:rsidR="009F1F50">
        <w:rPr>
          <w:rFonts w:asciiTheme="minorHAnsi" w:hAnsiTheme="minorHAnsi" w:cstheme="minorHAnsi"/>
          <w:iCs/>
          <w:szCs w:val="20"/>
          <w:lang w:val="el-GR"/>
        </w:rPr>
        <w:t xml:space="preserve">έντυπο </w:t>
      </w:r>
      <w:r w:rsidR="009F1F50" w:rsidRPr="00CB1B19">
        <w:rPr>
          <w:rFonts w:asciiTheme="minorHAnsi" w:hAnsiTheme="minorHAnsi" w:cstheme="minorHAnsi"/>
          <w:iCs/>
          <w:szCs w:val="20"/>
          <w:lang w:val="el-GR"/>
        </w:rPr>
        <w:t>«Καταγραφή Επαγγελματικής Κατάρτισης και Εργασιών» [Έντυπο 5 (ΕΣΕΚΑ)]</w:t>
      </w:r>
      <w:r w:rsidRPr="00CB1B19">
        <w:rPr>
          <w:rFonts w:asciiTheme="minorHAnsi" w:hAnsiTheme="minorHAnsi" w:cstheme="minorHAnsi"/>
          <w:iCs/>
          <w:szCs w:val="20"/>
          <w:lang w:val="el-GR"/>
        </w:rPr>
        <w:t xml:space="preserve"> από τον καταρτιζόμενο και τον καθοδηγητή του.  Οποιεσδήποτε απουσίες καταγράφονται.</w:t>
      </w:r>
    </w:p>
    <w:p w14:paraId="49EF0E2E" w14:textId="77777777"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bookmarkStart w:id="4" w:name="_Hlk53190751"/>
      <w:r w:rsidRPr="00CB1B19">
        <w:rPr>
          <w:rFonts w:asciiTheme="minorHAnsi" w:hAnsiTheme="minorHAnsi" w:cstheme="minorHAnsi"/>
          <w:iCs/>
          <w:szCs w:val="20"/>
          <w:lang w:val="el-GR"/>
        </w:rPr>
        <w:t>Ενημερώνει τον άνεργο, στο πλαίσιο του προγράμματός του, για θέματα ασφάλειας και υγείας στην εργασία, σε σχέση με την τοποθέτησή του στην υπηρεσία/οργανισμό.</w:t>
      </w:r>
    </w:p>
    <w:p w14:paraId="72FFDDFD" w14:textId="51F9081B"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bookmarkStart w:id="5" w:name="_Hlk53167227"/>
      <w:r w:rsidRPr="00CB1B19">
        <w:rPr>
          <w:rFonts w:asciiTheme="minorHAnsi" w:hAnsiTheme="minorHAnsi" w:cstheme="minorHAnsi"/>
          <w:iCs/>
          <w:szCs w:val="20"/>
          <w:lang w:val="el-GR"/>
        </w:rPr>
        <w:t xml:space="preserve">Αναθέτει στον άνεργο εργασίες στο πλαίσιο του επαγγέλματος που τοποθετείται, σύμφωνα με την έγκριση της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 xml:space="preserve">, οι οποίες δεν περιλαμβάνουν επικίνδυνες εργασίες. </w:t>
      </w:r>
    </w:p>
    <w:bookmarkEnd w:id="5"/>
    <w:p w14:paraId="5CF42699" w14:textId="053A137D" w:rsidR="00CB1B19" w:rsidRPr="00D14CF8" w:rsidRDefault="00CB1B19" w:rsidP="00D513C0">
      <w:pPr>
        <w:numPr>
          <w:ilvl w:val="0"/>
          <w:numId w:val="45"/>
        </w:numPr>
        <w:spacing w:before="120" w:after="240"/>
        <w:ind w:left="567" w:hanging="567"/>
        <w:jc w:val="both"/>
        <w:rPr>
          <w:rFonts w:asciiTheme="minorHAnsi" w:hAnsiTheme="minorHAnsi" w:cstheme="minorHAnsi"/>
          <w:iCs/>
          <w:szCs w:val="20"/>
          <w:lang w:val="el-GR"/>
        </w:rPr>
      </w:pPr>
      <w:r w:rsidRPr="00D14CF8">
        <w:rPr>
          <w:rFonts w:asciiTheme="minorHAnsi" w:hAnsiTheme="minorHAnsi" w:cstheme="minorHAnsi"/>
          <w:iCs/>
          <w:szCs w:val="20"/>
          <w:lang w:val="el-GR"/>
        </w:rPr>
        <w:t xml:space="preserve">Οποιαδήποτε μετακίνηση απαιτείται για επαγγελματικούς σκοπούς της τοποθέτησης αποτελεί ευθύνη της υπηρεσίας/οργανισμού.  Σε περίπτωση όπου η τοποθέτηση απαιτεί διακίνηση και μετάβαση σε άλλους χώρους </w:t>
      </w:r>
      <w:r w:rsidR="00D14CF8" w:rsidRPr="00D14CF8">
        <w:rPr>
          <w:rFonts w:asciiTheme="minorHAnsi" w:hAnsiTheme="minorHAnsi" w:cstheme="minorHAnsi"/>
          <w:iCs/>
          <w:szCs w:val="20"/>
          <w:lang w:val="el-GR"/>
        </w:rPr>
        <w:t xml:space="preserve">από τον χώρο τοποθέτησης </w:t>
      </w:r>
      <w:r w:rsidRPr="00D14CF8">
        <w:rPr>
          <w:rFonts w:asciiTheme="minorHAnsi" w:hAnsiTheme="minorHAnsi" w:cstheme="minorHAnsi"/>
          <w:iCs/>
          <w:szCs w:val="20"/>
          <w:lang w:val="el-GR"/>
        </w:rPr>
        <w:t>για επαγγελματικούς λόγους</w:t>
      </w:r>
      <w:r w:rsidR="00D14CF8" w:rsidRPr="00D14CF8">
        <w:rPr>
          <w:rFonts w:asciiTheme="minorHAnsi" w:hAnsiTheme="minorHAnsi" w:cstheme="minorHAnsi"/>
          <w:iCs/>
          <w:szCs w:val="20"/>
          <w:lang w:val="el-GR"/>
        </w:rPr>
        <w:t>,</w:t>
      </w:r>
      <w:r w:rsidRPr="00D14CF8">
        <w:rPr>
          <w:rFonts w:asciiTheme="minorHAnsi" w:hAnsiTheme="minorHAnsi" w:cstheme="minorHAnsi"/>
          <w:iCs/>
          <w:szCs w:val="20"/>
          <w:lang w:val="el-GR"/>
        </w:rPr>
        <w:t xml:space="preserve"> είτε θα παραχωρείται αυτοκίνητο από την υπηρεσία/οργανισμό ή θα πρέπει ο άνεργος να χρησιμοποιεί το δικό του αυτοκίνητο (όπου είναι εφικτό) και θα του καταβάλλεται από την υπηρεσία/οργανισμό το κόστος οδοιπορικών σύμφωνα με το καθορισμένο ποσό ανά χιλιόμετρο.  Η </w:t>
      </w:r>
      <w:proofErr w:type="spellStart"/>
      <w:r w:rsidRPr="00D14CF8">
        <w:rPr>
          <w:rFonts w:asciiTheme="minorHAnsi" w:hAnsiTheme="minorHAnsi" w:cstheme="minorHAnsi"/>
          <w:iCs/>
          <w:szCs w:val="20"/>
          <w:lang w:val="el-GR"/>
        </w:rPr>
        <w:t>ΑνΑΔ</w:t>
      </w:r>
      <w:proofErr w:type="spellEnd"/>
      <w:r w:rsidRPr="00D14CF8">
        <w:rPr>
          <w:rFonts w:asciiTheme="minorHAnsi" w:hAnsiTheme="minorHAnsi" w:cstheme="minorHAnsi"/>
          <w:iCs/>
          <w:szCs w:val="20"/>
          <w:lang w:val="el-GR"/>
        </w:rPr>
        <w:t xml:space="preserve"> δεν καλύπτει οποιαδήποτε οδοιπορικά έξοδα.</w:t>
      </w:r>
    </w:p>
    <w:p w14:paraId="1D79A6CF" w14:textId="0DBEEA77"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bookmarkStart w:id="6" w:name="_Hlk53191020"/>
      <w:bookmarkEnd w:id="4"/>
      <w:r w:rsidRPr="00CB1B19">
        <w:rPr>
          <w:rFonts w:asciiTheme="minorHAnsi" w:hAnsiTheme="minorHAnsi" w:cstheme="minorHAnsi"/>
          <w:iCs/>
          <w:szCs w:val="20"/>
          <w:lang w:val="el-GR"/>
        </w:rPr>
        <w:t>Δέχεται επισκέψεις ελέγχου από</w:t>
      </w:r>
      <w:r w:rsidR="009F1F50">
        <w:rPr>
          <w:rFonts w:asciiTheme="minorHAnsi" w:hAnsiTheme="minorHAnsi" w:cstheme="minorHAnsi"/>
          <w:iCs/>
          <w:szCs w:val="20"/>
          <w:lang w:val="el-GR"/>
        </w:rPr>
        <w:t xml:space="preserve"> λειτουργούς/εκπροσώπους της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 xml:space="preserve"> για τη διασφάλιση της αποτελεσματικής εφαρμογής της τοποθέτησης.</w:t>
      </w:r>
    </w:p>
    <w:p w14:paraId="5F0103E7" w14:textId="2677052F"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r w:rsidRPr="00CB1B19">
        <w:rPr>
          <w:rFonts w:asciiTheme="minorHAnsi" w:hAnsiTheme="minorHAnsi" w:cstheme="minorHAnsi"/>
          <w:iCs/>
          <w:szCs w:val="20"/>
          <w:lang w:val="el-GR"/>
        </w:rPr>
        <w:t xml:space="preserve">Συνεργάζεται με τους λειτουργούς/εκπρόσωπους της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 xml:space="preserve"> για την ομαλή υλοποίηση του προγράμματος κατάρτισης και ενημερώνει άμεσα για οποιαδήποτε προβλήματα προκύπτουν ή για οποιαδήποτε διαφοροποίηση στα δεδομένα της τοποθέτησης, όπως για παράδειγμα του τόπου εργασίας, του καθοδηγητή και των εργασιών που ανατίθενται στον άνεργο, παρέχοντας επαρκή αιτιολόγηση και εξασφαλίζοντας την έγκριση της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w:t>
      </w:r>
    </w:p>
    <w:p w14:paraId="44FF914E" w14:textId="0058F746"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r w:rsidRPr="00CB1B19">
        <w:rPr>
          <w:rFonts w:asciiTheme="minorHAnsi" w:hAnsiTheme="minorHAnsi" w:cstheme="minorHAnsi"/>
          <w:iCs/>
          <w:szCs w:val="20"/>
          <w:lang w:val="el-GR"/>
        </w:rPr>
        <w:t xml:space="preserve">Ενημερώνει την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 xml:space="preserve"> </w:t>
      </w:r>
      <w:r w:rsidR="009F1F50">
        <w:rPr>
          <w:rFonts w:asciiTheme="minorHAnsi" w:hAnsiTheme="minorHAnsi" w:cstheme="minorHAnsi"/>
          <w:iCs/>
          <w:szCs w:val="20"/>
          <w:lang w:val="el-GR"/>
        </w:rPr>
        <w:t xml:space="preserve">στις ακόλουθες περιπτώσεις </w:t>
      </w:r>
      <w:r w:rsidRPr="00CB1B19">
        <w:rPr>
          <w:rFonts w:asciiTheme="minorHAnsi" w:hAnsiTheme="minorHAnsi" w:cstheme="minorHAnsi"/>
          <w:iCs/>
          <w:szCs w:val="20"/>
          <w:lang w:val="el-GR"/>
        </w:rPr>
        <w:t>για εξασφάλιση σχετικής έγκρισης:</w:t>
      </w:r>
    </w:p>
    <w:p w14:paraId="1B7635C1" w14:textId="296CD0CF" w:rsidR="00CB1B19" w:rsidRPr="00CB1B19" w:rsidRDefault="00CB1B19" w:rsidP="00CE2606">
      <w:pPr>
        <w:numPr>
          <w:ilvl w:val="0"/>
          <w:numId w:val="47"/>
        </w:numPr>
        <w:jc w:val="both"/>
        <w:rPr>
          <w:rFonts w:asciiTheme="minorHAnsi" w:hAnsiTheme="minorHAnsi" w:cstheme="minorHAnsi"/>
          <w:iCs/>
          <w:szCs w:val="20"/>
          <w:lang w:val="el-GR"/>
        </w:rPr>
      </w:pPr>
      <w:r w:rsidRPr="00CB1B19">
        <w:rPr>
          <w:rFonts w:asciiTheme="minorHAnsi" w:hAnsiTheme="minorHAnsi" w:cstheme="minorHAnsi"/>
          <w:iCs/>
          <w:szCs w:val="20"/>
          <w:lang w:val="el-GR"/>
        </w:rPr>
        <w:t xml:space="preserve">Σε περίπτωση ανάγκης για δικαιολογημένη συνεχόμενη απουσία του ανέργου από το πρόγραμμα, </w:t>
      </w:r>
      <w:r w:rsidR="009F1F50">
        <w:rPr>
          <w:rFonts w:asciiTheme="minorHAnsi" w:hAnsiTheme="minorHAnsi" w:cstheme="minorHAnsi"/>
          <w:iCs/>
          <w:szCs w:val="20"/>
          <w:lang w:val="el-GR"/>
        </w:rPr>
        <w:t>δύο</w:t>
      </w:r>
      <w:r w:rsidRPr="00CB1B19">
        <w:rPr>
          <w:rFonts w:asciiTheme="minorHAnsi" w:hAnsiTheme="minorHAnsi" w:cstheme="minorHAnsi"/>
          <w:iCs/>
          <w:szCs w:val="20"/>
          <w:lang w:val="el-GR"/>
        </w:rPr>
        <w:t xml:space="preserve"> ημερών και άνω, το πρόγραμμα επεκτείνεται για το ανάλογο χρονικό διάστημα, </w:t>
      </w:r>
      <w:bookmarkStart w:id="7" w:name="_Hlk52283502"/>
      <w:r w:rsidRPr="00CB1B19">
        <w:rPr>
          <w:rFonts w:asciiTheme="minorHAnsi" w:hAnsiTheme="minorHAnsi" w:cstheme="minorHAnsi"/>
          <w:iCs/>
          <w:szCs w:val="20"/>
          <w:lang w:val="el-GR"/>
        </w:rPr>
        <w:t>όχι μεγαλύτερο από δύο μήνες</w:t>
      </w:r>
      <w:bookmarkEnd w:id="7"/>
      <w:r w:rsidRPr="00CB1B19">
        <w:rPr>
          <w:rFonts w:asciiTheme="minorHAnsi" w:hAnsiTheme="minorHAnsi" w:cstheme="minorHAnsi"/>
          <w:iCs/>
          <w:szCs w:val="20"/>
          <w:lang w:val="el-GR"/>
        </w:rPr>
        <w:t xml:space="preserve">, και αφού προηγουμένως έχει εξασφαλισθεί η έγκριση της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 xml:space="preserve">, εφόσον αυτό είναι εφικτό μέσα στα χρονικά περιθώρια υλοποίησης του Σχεδίου.  Είναι δυνατόν για σοβαρούς λόγους (π.χ. λόγοι υγείας), να εγκριθεί παράταση της </w:t>
      </w:r>
      <w:r w:rsidR="009F1F50">
        <w:rPr>
          <w:rFonts w:asciiTheme="minorHAnsi" w:hAnsiTheme="minorHAnsi" w:cstheme="minorHAnsi"/>
          <w:iCs/>
          <w:szCs w:val="20"/>
          <w:lang w:val="el-GR"/>
        </w:rPr>
        <w:t>διάρκειας</w:t>
      </w:r>
      <w:r w:rsidRPr="00CB1B19">
        <w:rPr>
          <w:rFonts w:asciiTheme="minorHAnsi" w:hAnsiTheme="minorHAnsi" w:cstheme="minorHAnsi"/>
          <w:iCs/>
          <w:szCs w:val="20"/>
          <w:lang w:val="el-GR"/>
        </w:rPr>
        <w:t xml:space="preserve"> του προγράμματος για διάστημα πέραν των δύο μηνών.</w:t>
      </w:r>
    </w:p>
    <w:p w14:paraId="20F8ED7B" w14:textId="77777777" w:rsidR="00CB1B19" w:rsidRPr="00CB1B19" w:rsidRDefault="00CB1B19" w:rsidP="00CB1B19">
      <w:pPr>
        <w:jc w:val="both"/>
        <w:rPr>
          <w:rFonts w:ascii="Calibri" w:eastAsiaTheme="minorHAnsi" w:hAnsi="Calibri" w:cs="Calibri"/>
          <w:iCs/>
          <w:lang w:val="el-GR"/>
        </w:rPr>
      </w:pPr>
    </w:p>
    <w:p w14:paraId="08BB3C49" w14:textId="77777777" w:rsidR="00CB1B19" w:rsidRPr="00CB1B19" w:rsidRDefault="00CB1B19" w:rsidP="00CE2606">
      <w:pPr>
        <w:numPr>
          <w:ilvl w:val="0"/>
          <w:numId w:val="47"/>
        </w:numPr>
        <w:jc w:val="both"/>
        <w:rPr>
          <w:rFonts w:asciiTheme="minorHAnsi" w:hAnsiTheme="minorHAnsi" w:cstheme="minorHAnsi"/>
          <w:iCs/>
          <w:szCs w:val="20"/>
          <w:lang w:val="el-GR"/>
        </w:rPr>
      </w:pPr>
      <w:r w:rsidRPr="00CB1B19">
        <w:rPr>
          <w:rFonts w:asciiTheme="minorHAnsi" w:hAnsiTheme="minorHAnsi" w:cstheme="minorHAnsi"/>
          <w:iCs/>
          <w:szCs w:val="20"/>
          <w:lang w:val="el-GR"/>
        </w:rPr>
        <w:t>Σε περίπτωση που η απουσία του ανέργου (εξαιρουμένων των επίσημων αργιών ή απουσιών για τις οποίες ζητήθηκε και εγκρίθηκε παράταση) σωρευτικά μέχρι και τον υπό εξέταση μήνα υπερβαίνει τις 20 ημέρες, διακόπτεται η τοποθέτηση.</w:t>
      </w:r>
    </w:p>
    <w:p w14:paraId="120483A1" w14:textId="77777777" w:rsidR="00CB1B19" w:rsidRPr="00CB1B19" w:rsidRDefault="00CB1B19" w:rsidP="00CB1B19">
      <w:pPr>
        <w:jc w:val="both"/>
        <w:rPr>
          <w:rFonts w:ascii="Calibri" w:eastAsiaTheme="minorHAnsi" w:hAnsi="Calibri" w:cs="Calibri"/>
          <w:iCs/>
          <w:lang w:val="el-GR"/>
        </w:rPr>
      </w:pPr>
    </w:p>
    <w:p w14:paraId="523A796D" w14:textId="77777777" w:rsidR="00CB1B19" w:rsidRPr="00CB1B19" w:rsidRDefault="00CB1B19" w:rsidP="00CE2606">
      <w:pPr>
        <w:numPr>
          <w:ilvl w:val="0"/>
          <w:numId w:val="47"/>
        </w:numPr>
        <w:jc w:val="both"/>
        <w:rPr>
          <w:rFonts w:asciiTheme="minorHAnsi" w:hAnsiTheme="minorHAnsi" w:cstheme="minorHAnsi"/>
          <w:iCs/>
          <w:szCs w:val="20"/>
          <w:lang w:val="el-GR"/>
        </w:rPr>
      </w:pPr>
      <w:r w:rsidRPr="00CB1B19">
        <w:rPr>
          <w:rFonts w:asciiTheme="minorHAnsi" w:hAnsiTheme="minorHAnsi" w:cstheme="minorHAnsi"/>
          <w:iCs/>
          <w:szCs w:val="20"/>
          <w:lang w:val="el-GR"/>
        </w:rPr>
        <w:t xml:space="preserve">Σε περίπτωση που διακόπτεται προσωρινά το πρόγραμμα του ανέργου εξ υπαιτιότητας της υπηρεσίας/οργανισμού, όπως π.χ. λόγω αργιών, θερινών ή άλλων διακοπών, ενημερώνεται έγκαιρα η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 xml:space="preserve"> για έγκριση παράτασης της τοποθέτησης για το ανάλογο χρονικό διάστημα, εφόσον αυτό είναι εφικτό μέσα στα χρονικά περιθώρια υλοποίησης του Σχεδίου.</w:t>
      </w:r>
    </w:p>
    <w:p w14:paraId="28511E72" w14:textId="77777777" w:rsidR="00CB1B19" w:rsidRPr="00CB1B19" w:rsidRDefault="00CB1B19" w:rsidP="00CB1B19">
      <w:pPr>
        <w:jc w:val="both"/>
        <w:rPr>
          <w:rFonts w:ascii="Calibri" w:eastAsiaTheme="minorHAnsi" w:hAnsi="Calibri" w:cs="Calibri"/>
          <w:iCs/>
          <w:lang w:val="el-GR"/>
        </w:rPr>
      </w:pPr>
    </w:p>
    <w:p w14:paraId="4B09B8B4" w14:textId="0B932FB9"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r w:rsidRPr="00CB1B19">
        <w:rPr>
          <w:rFonts w:asciiTheme="minorHAnsi" w:hAnsiTheme="minorHAnsi" w:cstheme="minorHAnsi"/>
          <w:iCs/>
          <w:szCs w:val="20"/>
          <w:lang w:val="el-GR"/>
        </w:rPr>
        <w:t>Η εβδομαδιαία και ημερήσια διάρκεια υλοποίησης κάθε προγράμματος κατάρτισης ορίζεται εντός του ωραρίου λειτουργίας της υπηρεσίας/οργανισμού, κατά κανόνα από 8:00</w:t>
      </w:r>
      <w:r w:rsidR="009F1F50">
        <w:rPr>
          <w:rFonts w:asciiTheme="minorHAnsi" w:hAnsiTheme="minorHAnsi" w:cstheme="minorHAnsi"/>
          <w:iCs/>
          <w:szCs w:val="20"/>
          <w:lang w:val="el-GR"/>
        </w:rPr>
        <w:t xml:space="preserve"> </w:t>
      </w:r>
      <w:proofErr w:type="spellStart"/>
      <w:r w:rsidRPr="00CB1B19">
        <w:rPr>
          <w:rFonts w:asciiTheme="minorHAnsi" w:hAnsiTheme="minorHAnsi" w:cstheme="minorHAnsi"/>
          <w:iCs/>
          <w:szCs w:val="20"/>
          <w:lang w:val="el-GR"/>
        </w:rPr>
        <w:t>πμ</w:t>
      </w:r>
      <w:proofErr w:type="spellEnd"/>
      <w:r w:rsidRPr="00CB1B19">
        <w:rPr>
          <w:rFonts w:asciiTheme="minorHAnsi" w:hAnsiTheme="minorHAnsi" w:cstheme="minorHAnsi"/>
          <w:iCs/>
          <w:szCs w:val="20"/>
          <w:lang w:val="el-GR"/>
        </w:rPr>
        <w:t xml:space="preserve"> μέχρι 1:00</w:t>
      </w:r>
      <w:r w:rsidR="009F1F50">
        <w:rPr>
          <w:rFonts w:asciiTheme="minorHAnsi" w:hAnsiTheme="minorHAnsi" w:cstheme="minorHAnsi"/>
          <w:iCs/>
          <w:szCs w:val="20"/>
          <w:lang w:val="el-GR"/>
        </w:rPr>
        <w:t xml:space="preserve"> </w:t>
      </w:r>
      <w:proofErr w:type="spellStart"/>
      <w:r w:rsidRPr="00CB1B19">
        <w:rPr>
          <w:rFonts w:asciiTheme="minorHAnsi" w:hAnsiTheme="minorHAnsi" w:cstheme="minorHAnsi"/>
          <w:iCs/>
          <w:szCs w:val="20"/>
          <w:lang w:val="el-GR"/>
        </w:rPr>
        <w:t>μμ</w:t>
      </w:r>
      <w:proofErr w:type="spellEnd"/>
      <w:r w:rsidRPr="00CB1B19">
        <w:rPr>
          <w:rFonts w:asciiTheme="minorHAnsi" w:hAnsiTheme="minorHAnsi" w:cstheme="minorHAnsi"/>
          <w:iCs/>
          <w:szCs w:val="20"/>
          <w:lang w:val="el-GR"/>
        </w:rPr>
        <w:t>, με διάρκεια 25 ώρες ανά εβδομάδα.  Η συνολική διάρκεια του προγράμματος κατάρτισης ορίζεται στις 16 εβδομάδες και αντιστοιχεί στις 80 ημέρες.</w:t>
      </w:r>
    </w:p>
    <w:bookmarkEnd w:id="6"/>
    <w:p w14:paraId="4EFFC18F" w14:textId="77777777"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r w:rsidRPr="00CB1B19">
        <w:rPr>
          <w:rFonts w:asciiTheme="minorHAnsi" w:hAnsiTheme="minorHAnsi" w:cstheme="minorHAnsi"/>
          <w:iCs/>
          <w:szCs w:val="20"/>
          <w:lang w:val="el-GR"/>
        </w:rPr>
        <w:t xml:space="preserve">Δεν προσφέρεται καμία αμοιβή στον άνεργο με εξαίρεση τυχόν έξοδα διακίνησης του ανέργου από το χώρο του οργανισμού για υπηρεσιακούς λόγους. </w:t>
      </w:r>
    </w:p>
    <w:p w14:paraId="44B16191" w14:textId="77777777" w:rsidR="00CB1B19" w:rsidRPr="00CB1B19" w:rsidRDefault="00CB1B19" w:rsidP="00CB1B19">
      <w:pPr>
        <w:numPr>
          <w:ilvl w:val="0"/>
          <w:numId w:val="45"/>
        </w:numPr>
        <w:spacing w:after="240"/>
        <w:ind w:left="567" w:hanging="567"/>
        <w:jc w:val="both"/>
        <w:rPr>
          <w:rFonts w:asciiTheme="minorHAnsi" w:hAnsiTheme="minorHAnsi" w:cstheme="minorHAnsi"/>
          <w:iCs/>
          <w:szCs w:val="20"/>
          <w:lang w:val="el-GR"/>
        </w:rPr>
      </w:pPr>
      <w:r w:rsidRPr="00CB1B19">
        <w:rPr>
          <w:rFonts w:asciiTheme="minorHAnsi" w:hAnsiTheme="minorHAnsi" w:cstheme="minorHAnsi"/>
          <w:iCs/>
          <w:szCs w:val="20"/>
          <w:lang w:val="el-GR"/>
        </w:rPr>
        <w:t xml:space="preserve">Έχει διαθέσιμα όλα τα παραστατικά, αποδεικτικά ή αλληλογραφία που αφορούν στην τοποθέτηση, για σκοπούς ελέγχου από την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 xml:space="preserve"> ή άλλους αρμόδιους φορείς.</w:t>
      </w:r>
    </w:p>
    <w:p w14:paraId="63F8D09D" w14:textId="77777777" w:rsidR="00CB1B19" w:rsidRPr="00CB1B19" w:rsidRDefault="00CB1B19" w:rsidP="00CB1B19">
      <w:pPr>
        <w:numPr>
          <w:ilvl w:val="0"/>
          <w:numId w:val="45"/>
        </w:numPr>
        <w:ind w:left="567" w:hanging="567"/>
        <w:jc w:val="both"/>
        <w:rPr>
          <w:rFonts w:asciiTheme="minorHAnsi" w:hAnsiTheme="minorHAnsi" w:cstheme="minorHAnsi"/>
          <w:iCs/>
          <w:szCs w:val="20"/>
          <w:lang w:val="el-GR"/>
        </w:rPr>
      </w:pPr>
      <w:r w:rsidRPr="00CB1B19">
        <w:rPr>
          <w:rFonts w:asciiTheme="minorHAnsi" w:hAnsiTheme="minorHAnsi" w:cstheme="minorHAnsi"/>
          <w:iCs/>
          <w:szCs w:val="20"/>
          <w:lang w:val="el-GR"/>
        </w:rPr>
        <w:t xml:space="preserve">Ενημερώνει την </w:t>
      </w:r>
      <w:proofErr w:type="spellStart"/>
      <w:r w:rsidRPr="00CB1B19">
        <w:rPr>
          <w:rFonts w:asciiTheme="minorHAnsi" w:hAnsiTheme="minorHAnsi" w:cstheme="minorHAnsi"/>
          <w:iCs/>
          <w:szCs w:val="20"/>
          <w:lang w:val="el-GR"/>
        </w:rPr>
        <w:t>ΑνΑΔ</w:t>
      </w:r>
      <w:proofErr w:type="spellEnd"/>
      <w:r w:rsidRPr="00CB1B19">
        <w:rPr>
          <w:rFonts w:asciiTheme="minorHAnsi" w:hAnsiTheme="minorHAnsi" w:cstheme="minorHAnsi"/>
          <w:iCs/>
          <w:szCs w:val="20"/>
          <w:lang w:val="el-GR"/>
        </w:rPr>
        <w:t xml:space="preserve"> το συντομότερο και όχι αργότερα από ένα μήνα μετά την έναρξη του προγράμματος, σε περίπτωση που υπάρχουν σοβαροί λόγοι που καθιστούν αδύνατη την υλοποίηση του προγράμματος κατάρτισης.</w:t>
      </w:r>
    </w:p>
    <w:p w14:paraId="1FD6B277" w14:textId="06E9C692" w:rsidR="00127794" w:rsidRDefault="00127794" w:rsidP="00005FC9">
      <w:pPr>
        <w:jc w:val="both"/>
        <w:rPr>
          <w:rFonts w:asciiTheme="minorHAnsi" w:hAnsiTheme="minorHAnsi" w:cstheme="minorHAnsi"/>
          <w:lang w:val="el-GR"/>
        </w:rPr>
      </w:pPr>
    </w:p>
    <w:p w14:paraId="517389DB" w14:textId="77777777" w:rsidR="00933F2E" w:rsidRDefault="00933F2E" w:rsidP="00005FC9">
      <w:pPr>
        <w:jc w:val="both"/>
        <w:rPr>
          <w:rFonts w:asciiTheme="minorHAnsi" w:hAnsiTheme="minorHAnsi" w:cstheme="minorHAnsi"/>
          <w:lang w:val="el-GR"/>
        </w:rPr>
      </w:pPr>
    </w:p>
    <w:p w14:paraId="0A892FF0" w14:textId="370A0229" w:rsidR="00D23E67" w:rsidRPr="00602502" w:rsidRDefault="00333AAC" w:rsidP="00333AAC">
      <w:pPr>
        <w:pStyle w:val="Header"/>
        <w:tabs>
          <w:tab w:val="clear" w:pos="4320"/>
          <w:tab w:val="left" w:pos="90"/>
        </w:tabs>
        <w:ind w:right="-94"/>
        <w:rPr>
          <w:rFonts w:asciiTheme="minorHAnsi" w:hAnsiTheme="minorHAnsi" w:cstheme="minorHAnsi"/>
          <w:b/>
          <w:lang w:val="el-GR"/>
        </w:rPr>
      </w:pPr>
      <w:r w:rsidRPr="00602502">
        <w:rPr>
          <w:rFonts w:asciiTheme="minorHAnsi" w:hAnsiTheme="minorHAnsi" w:cstheme="minorHAnsi"/>
          <w:b/>
          <w:lang w:val="el-GR"/>
        </w:rPr>
        <w:t xml:space="preserve">3.         </w:t>
      </w:r>
      <w:r w:rsidR="007E74F1" w:rsidRPr="00602502">
        <w:rPr>
          <w:rFonts w:asciiTheme="minorHAnsi" w:hAnsiTheme="minorHAnsi" w:cstheme="minorHAnsi"/>
          <w:b/>
          <w:lang w:val="el-GR"/>
        </w:rPr>
        <w:t xml:space="preserve">ΥΠΟΧΡΕΩΣΕΙΣ </w:t>
      </w:r>
      <w:r w:rsidR="00C44281">
        <w:rPr>
          <w:rFonts w:asciiTheme="minorHAnsi" w:hAnsiTheme="minorHAnsi" w:cstheme="minorHAnsi"/>
          <w:b/>
          <w:lang w:val="el-GR"/>
        </w:rPr>
        <w:t>ΑΝΕΡΓΟΥ</w:t>
      </w:r>
    </w:p>
    <w:p w14:paraId="4C00C036" w14:textId="77777777" w:rsidR="00D23E67" w:rsidRPr="00602502" w:rsidRDefault="00D23E67" w:rsidP="00CE2606">
      <w:pPr>
        <w:pStyle w:val="Header"/>
        <w:tabs>
          <w:tab w:val="clear" w:pos="4320"/>
          <w:tab w:val="left" w:pos="0"/>
        </w:tabs>
        <w:ind w:right="-94"/>
        <w:rPr>
          <w:rFonts w:asciiTheme="minorHAnsi" w:hAnsiTheme="minorHAnsi" w:cstheme="minorHAnsi"/>
          <w:b/>
          <w:lang w:val="el-GR"/>
        </w:rPr>
      </w:pPr>
    </w:p>
    <w:p w14:paraId="568C00FD" w14:textId="77777777" w:rsidR="00CE2606" w:rsidRPr="00CE2606" w:rsidRDefault="00CE2606" w:rsidP="00CE2606">
      <w:pPr>
        <w:numPr>
          <w:ilvl w:val="0"/>
          <w:numId w:val="44"/>
        </w:numPr>
        <w:spacing w:after="240"/>
        <w:ind w:left="567" w:hanging="567"/>
        <w:jc w:val="both"/>
        <w:rPr>
          <w:rFonts w:ascii="Calibri" w:hAnsi="Calibri" w:cs="Calibri"/>
          <w:iCs/>
          <w:szCs w:val="20"/>
          <w:lang w:val="el-GR"/>
        </w:rPr>
      </w:pPr>
      <w:r w:rsidRPr="00CE2606">
        <w:rPr>
          <w:rFonts w:asciiTheme="minorHAnsi" w:hAnsiTheme="minorHAnsi" w:cstheme="minorHAnsi"/>
          <w:iCs/>
          <w:lang w:val="el-GR"/>
        </w:rPr>
        <w:t xml:space="preserve">Συμπληρώνει το </w:t>
      </w:r>
      <w:bookmarkStart w:id="8" w:name="_Hlk53485871"/>
      <w:r w:rsidRPr="00CE2606">
        <w:rPr>
          <w:rFonts w:asciiTheme="minorHAnsi" w:hAnsiTheme="minorHAnsi" w:cstheme="minorHAnsi"/>
          <w:iCs/>
          <w:lang w:val="el-GR"/>
        </w:rPr>
        <w:t xml:space="preserve">Έντυπο «Στοιχεία Τοποθέτησης και Υπεύθυνες Δηλώσεις» </w:t>
      </w:r>
      <w:bookmarkEnd w:id="8"/>
      <w:r w:rsidRPr="00CE2606">
        <w:rPr>
          <w:rFonts w:asciiTheme="minorHAnsi" w:hAnsiTheme="minorHAnsi" w:cstheme="minorHAnsi"/>
          <w:iCs/>
          <w:lang w:val="el-GR"/>
        </w:rPr>
        <w:t xml:space="preserve">[Έντυπο 4 (ΕΣΕΚΑ)] </w:t>
      </w:r>
      <w:bookmarkStart w:id="9" w:name="_Hlk53167598"/>
      <w:r w:rsidRPr="00CE2606">
        <w:rPr>
          <w:rFonts w:asciiTheme="minorHAnsi" w:hAnsiTheme="minorHAnsi" w:cstheme="minorHAnsi"/>
          <w:iCs/>
          <w:lang w:val="el-GR"/>
        </w:rPr>
        <w:t>και το Έντυπο «Αίτηση Εγγραφής Μισθωτού» σε περίπτωση που δεν έχει αριθμό Κοινωνικών Ασφαλίσεων</w:t>
      </w:r>
      <w:bookmarkEnd w:id="9"/>
      <w:r w:rsidRPr="00CE2606">
        <w:rPr>
          <w:rFonts w:ascii="Calibri" w:hAnsi="Calibri" w:cs="Calibri"/>
          <w:iCs/>
          <w:szCs w:val="20"/>
          <w:lang w:val="el-GR"/>
        </w:rPr>
        <w:t>.</w:t>
      </w:r>
    </w:p>
    <w:p w14:paraId="540EDEF2" w14:textId="64D3A14A" w:rsidR="00CE2606" w:rsidRPr="00CE2606" w:rsidRDefault="00CE2606" w:rsidP="00CE2606">
      <w:pPr>
        <w:numPr>
          <w:ilvl w:val="0"/>
          <w:numId w:val="44"/>
        </w:numPr>
        <w:spacing w:after="240"/>
        <w:ind w:left="567" w:hanging="567"/>
        <w:jc w:val="both"/>
        <w:rPr>
          <w:rFonts w:asciiTheme="minorHAnsi" w:hAnsiTheme="minorHAnsi" w:cstheme="minorHAnsi"/>
          <w:iCs/>
          <w:lang w:val="el-GR"/>
        </w:rPr>
      </w:pPr>
      <w:bookmarkStart w:id="10" w:name="_Hlk53167622"/>
      <w:bookmarkStart w:id="11" w:name="_Hlk53191164"/>
      <w:r w:rsidRPr="00CE2606">
        <w:rPr>
          <w:rFonts w:asciiTheme="minorHAnsi" w:hAnsiTheme="minorHAnsi" w:cstheme="minorHAnsi"/>
          <w:iCs/>
          <w:lang w:val="el-GR"/>
        </w:rPr>
        <w:t xml:space="preserve">Συμπληρώνει και υποβάλλει το συντομότερο δυνατό στην </w:t>
      </w:r>
      <w:proofErr w:type="spellStart"/>
      <w:r w:rsidRPr="00CE2606">
        <w:rPr>
          <w:rFonts w:asciiTheme="minorHAnsi" w:hAnsiTheme="minorHAnsi" w:cstheme="minorHAnsi"/>
          <w:iCs/>
          <w:lang w:val="el-GR"/>
        </w:rPr>
        <w:t>ΑνΑΔ</w:t>
      </w:r>
      <w:proofErr w:type="spellEnd"/>
      <w:r w:rsidRPr="00CE2606">
        <w:rPr>
          <w:rFonts w:asciiTheme="minorHAnsi" w:hAnsiTheme="minorHAnsi" w:cstheme="minorHAnsi"/>
          <w:iCs/>
          <w:lang w:val="el-GR"/>
        </w:rPr>
        <w:t xml:space="preserve"> μετά την έναρξη της τοποθέτησής του στην υπηρεσία/οργανισμό, τη σχετική Εξουσιοδότηση (Έντυπο </w:t>
      </w:r>
      <w:proofErr w:type="spellStart"/>
      <w:r w:rsidRPr="00CE2606">
        <w:rPr>
          <w:rFonts w:asciiTheme="minorHAnsi" w:hAnsiTheme="minorHAnsi" w:cstheme="minorHAnsi"/>
          <w:iCs/>
          <w:lang w:val="el-GR"/>
        </w:rPr>
        <w:t>ΑνΑΔ</w:t>
      </w:r>
      <w:proofErr w:type="spellEnd"/>
      <w:r w:rsidRPr="00CE2606">
        <w:rPr>
          <w:rFonts w:asciiTheme="minorHAnsi" w:hAnsiTheme="minorHAnsi" w:cstheme="minorHAnsi"/>
          <w:iCs/>
          <w:lang w:val="el-GR"/>
        </w:rPr>
        <w:t xml:space="preserve"> 9Z46/</w:t>
      </w:r>
      <w:r w:rsidR="009F1F50">
        <w:rPr>
          <w:rFonts w:asciiTheme="minorHAnsi" w:hAnsiTheme="minorHAnsi" w:cstheme="minorHAnsi"/>
          <w:iCs/>
          <w:lang w:val="el-GR"/>
        </w:rPr>
        <w:t>2</w:t>
      </w:r>
      <w:r w:rsidRPr="00CE2606">
        <w:rPr>
          <w:rFonts w:asciiTheme="minorHAnsi" w:hAnsiTheme="minorHAnsi" w:cstheme="minorHAnsi"/>
          <w:iCs/>
          <w:lang w:val="el-GR"/>
        </w:rPr>
        <w:t>) για σκοπούς καταβολής των επιδομάτων κατάρτισης απευθείας σε τραπεζικό λογαριασμό.  Το έντυπο συμπληρώνεται και υποβάλλεται ηλεκτρονικά</w:t>
      </w:r>
      <w:bookmarkEnd w:id="10"/>
      <w:r w:rsidRPr="00CE2606">
        <w:rPr>
          <w:rFonts w:asciiTheme="minorHAnsi" w:hAnsiTheme="minorHAnsi" w:cstheme="minorHAnsi"/>
          <w:iCs/>
          <w:lang w:val="el-GR"/>
        </w:rPr>
        <w:t>.</w:t>
      </w:r>
    </w:p>
    <w:bookmarkEnd w:id="11"/>
    <w:p w14:paraId="598BDF7A" w14:textId="77777777" w:rsidR="00CE2606" w:rsidRPr="00CE2606" w:rsidRDefault="00CE2606" w:rsidP="00CE2606">
      <w:pPr>
        <w:numPr>
          <w:ilvl w:val="0"/>
          <w:numId w:val="44"/>
        </w:numPr>
        <w:spacing w:after="240"/>
        <w:ind w:left="567" w:hanging="567"/>
        <w:jc w:val="both"/>
        <w:rPr>
          <w:rFonts w:asciiTheme="minorHAnsi" w:hAnsiTheme="minorHAnsi" w:cstheme="minorHAnsi"/>
          <w:iCs/>
          <w:lang w:val="el-GR"/>
        </w:rPr>
      </w:pPr>
      <w:r w:rsidRPr="00CE2606">
        <w:rPr>
          <w:rFonts w:asciiTheme="minorHAnsi" w:hAnsiTheme="minorHAnsi" w:cstheme="minorHAnsi"/>
          <w:iCs/>
          <w:lang w:val="el-GR"/>
        </w:rPr>
        <w:t>Τηρεί την εγκεκριμένη περιγραφή των εργασιών της προσφερόμενης ευκαιρίας κατάρτισης στην υπηρεσία/οργανισμό που τοποθετείται.</w:t>
      </w:r>
    </w:p>
    <w:p w14:paraId="660924EF" w14:textId="77777777" w:rsidR="00CE2606" w:rsidRPr="00CE2606" w:rsidRDefault="00CE2606" w:rsidP="00CE2606">
      <w:pPr>
        <w:numPr>
          <w:ilvl w:val="0"/>
          <w:numId w:val="44"/>
        </w:numPr>
        <w:spacing w:after="240"/>
        <w:ind w:left="567" w:hanging="567"/>
        <w:jc w:val="both"/>
        <w:rPr>
          <w:rFonts w:asciiTheme="minorHAnsi" w:hAnsiTheme="minorHAnsi" w:cstheme="minorHAnsi"/>
          <w:iCs/>
          <w:lang w:val="el-GR"/>
        </w:rPr>
      </w:pPr>
      <w:r w:rsidRPr="00CE2606">
        <w:rPr>
          <w:rFonts w:asciiTheme="minorHAnsi" w:hAnsiTheme="minorHAnsi" w:cstheme="minorHAnsi"/>
          <w:iCs/>
          <w:lang w:val="el-GR"/>
        </w:rPr>
        <w:t>Συμμορφώνεται με τις οδηγίες και υποδείξεις του καθοδηγητή της υπηρεσίας/ οργανισμού.</w:t>
      </w:r>
    </w:p>
    <w:p w14:paraId="07DAC7F5" w14:textId="18E0AEC4" w:rsidR="00CE2606" w:rsidRPr="00CE2606" w:rsidRDefault="00CE2606" w:rsidP="00CE2606">
      <w:pPr>
        <w:numPr>
          <w:ilvl w:val="0"/>
          <w:numId w:val="44"/>
        </w:numPr>
        <w:spacing w:after="240"/>
        <w:ind w:left="567" w:hanging="567"/>
        <w:jc w:val="both"/>
        <w:rPr>
          <w:rFonts w:asciiTheme="minorHAnsi" w:hAnsiTheme="minorHAnsi" w:cstheme="minorHAnsi"/>
          <w:iCs/>
          <w:lang w:val="el-GR"/>
        </w:rPr>
      </w:pPr>
      <w:r w:rsidRPr="00CE2606">
        <w:rPr>
          <w:rFonts w:asciiTheme="minorHAnsi" w:hAnsiTheme="minorHAnsi" w:cstheme="minorHAnsi"/>
          <w:iCs/>
          <w:lang w:val="el-GR"/>
        </w:rPr>
        <w:t xml:space="preserve">Τηρεί το ωράριο </w:t>
      </w:r>
      <w:r w:rsidR="009F1F50">
        <w:rPr>
          <w:rFonts w:asciiTheme="minorHAnsi" w:hAnsiTheme="minorHAnsi" w:cstheme="minorHAnsi"/>
          <w:iCs/>
          <w:lang w:val="el-GR"/>
        </w:rPr>
        <w:t xml:space="preserve">εργασίας </w:t>
      </w:r>
      <w:r w:rsidRPr="00CE2606">
        <w:rPr>
          <w:rFonts w:asciiTheme="minorHAnsi" w:hAnsiTheme="minorHAnsi" w:cstheme="minorHAnsi"/>
          <w:iCs/>
          <w:lang w:val="el-GR"/>
        </w:rPr>
        <w:t>όπως καθορίζεται στην τοποθέτηση.</w:t>
      </w:r>
    </w:p>
    <w:p w14:paraId="6F35C164" w14:textId="1EA733F1" w:rsidR="00CE2606" w:rsidRPr="00CE2606" w:rsidRDefault="00CE2606" w:rsidP="00CE2606">
      <w:pPr>
        <w:numPr>
          <w:ilvl w:val="0"/>
          <w:numId w:val="44"/>
        </w:numPr>
        <w:spacing w:after="240"/>
        <w:ind w:left="567" w:hanging="567"/>
        <w:jc w:val="both"/>
        <w:rPr>
          <w:rFonts w:asciiTheme="minorHAnsi" w:hAnsiTheme="minorHAnsi" w:cstheme="minorHAnsi"/>
          <w:iCs/>
          <w:lang w:val="el-GR"/>
        </w:rPr>
      </w:pPr>
      <w:r w:rsidRPr="00CE2606">
        <w:rPr>
          <w:rFonts w:asciiTheme="minorHAnsi" w:hAnsiTheme="minorHAnsi" w:cstheme="minorHAnsi"/>
          <w:iCs/>
          <w:lang w:val="el-GR"/>
        </w:rPr>
        <w:t xml:space="preserve">Οποιαδήποτε διακίνηση απαιτείται για σκοπούς της τοποθέτησης αποτελεί ευθύνη της υπηρεσίας/οργανισμού.  Σε περίπτωση όπου η τοποθέτηση απαιτεί διακίνηση και μετάβαση σε άλλους χώρους </w:t>
      </w:r>
      <w:r w:rsidR="000C056E">
        <w:rPr>
          <w:rFonts w:asciiTheme="minorHAnsi" w:hAnsiTheme="minorHAnsi" w:cstheme="minorHAnsi"/>
          <w:iCs/>
          <w:lang w:val="el-GR"/>
        </w:rPr>
        <w:t xml:space="preserve">από το χώρο τοποθέτησης </w:t>
      </w:r>
      <w:r w:rsidRPr="00CE2606">
        <w:rPr>
          <w:rFonts w:asciiTheme="minorHAnsi" w:hAnsiTheme="minorHAnsi" w:cstheme="minorHAnsi"/>
          <w:iCs/>
          <w:lang w:val="el-GR"/>
        </w:rPr>
        <w:t xml:space="preserve">είτε θα παραχωρείται αυτοκίνητο από την υπηρεσία/ οργανισμό ή ο άνεργος θα χρησιμοποιεί το δικό του αυτοκίνητο (όπου είναι εφικτό) και θα του καταβάλλεται από την υπηρεσία/οργανισμό το κόστος οδοιπορικών σύμφωνα με το καθορισμένο ποσό </w:t>
      </w:r>
      <w:bookmarkStart w:id="12" w:name="_Hlk53167704"/>
      <w:r w:rsidRPr="00CE2606">
        <w:rPr>
          <w:rFonts w:asciiTheme="minorHAnsi" w:hAnsiTheme="minorHAnsi" w:cstheme="minorHAnsi"/>
          <w:iCs/>
          <w:lang w:val="el-GR"/>
        </w:rPr>
        <w:t>ανά χιλιόμετρο</w:t>
      </w:r>
      <w:bookmarkEnd w:id="12"/>
      <w:r w:rsidRPr="00CE2606">
        <w:rPr>
          <w:rFonts w:asciiTheme="minorHAnsi" w:hAnsiTheme="minorHAnsi" w:cstheme="minorHAnsi"/>
          <w:iCs/>
          <w:lang w:val="el-GR"/>
        </w:rPr>
        <w:t xml:space="preserve">.  Η </w:t>
      </w:r>
      <w:proofErr w:type="spellStart"/>
      <w:r w:rsidRPr="00CE2606">
        <w:rPr>
          <w:rFonts w:asciiTheme="minorHAnsi" w:hAnsiTheme="minorHAnsi" w:cstheme="minorHAnsi"/>
          <w:iCs/>
          <w:lang w:val="el-GR"/>
        </w:rPr>
        <w:t>ΑνΑΔ</w:t>
      </w:r>
      <w:proofErr w:type="spellEnd"/>
      <w:r w:rsidRPr="00CE2606">
        <w:rPr>
          <w:rFonts w:asciiTheme="minorHAnsi" w:hAnsiTheme="minorHAnsi" w:cstheme="minorHAnsi"/>
          <w:iCs/>
          <w:lang w:val="el-GR"/>
        </w:rPr>
        <w:t xml:space="preserve"> δεν καλύπτει οποιαδήποτε οδοιπορικά έξοδα.</w:t>
      </w:r>
    </w:p>
    <w:p w14:paraId="7C490CCA" w14:textId="272ED6C8" w:rsidR="00CE2606" w:rsidRPr="00CE2606" w:rsidRDefault="009F1F50" w:rsidP="00CE2606">
      <w:pPr>
        <w:numPr>
          <w:ilvl w:val="0"/>
          <w:numId w:val="44"/>
        </w:numPr>
        <w:spacing w:after="240"/>
        <w:ind w:left="567" w:hanging="567"/>
        <w:jc w:val="both"/>
        <w:rPr>
          <w:rFonts w:asciiTheme="minorHAnsi" w:hAnsiTheme="minorHAnsi" w:cstheme="minorHAnsi"/>
          <w:iCs/>
          <w:lang w:val="el-GR"/>
        </w:rPr>
      </w:pPr>
      <w:r>
        <w:rPr>
          <w:rFonts w:asciiTheme="minorHAnsi" w:hAnsiTheme="minorHAnsi" w:cstheme="minorHAnsi"/>
          <w:iCs/>
          <w:lang w:val="el-GR"/>
        </w:rPr>
        <w:t>Συμπληρώνει σωστά και υ</w:t>
      </w:r>
      <w:r w:rsidR="00CE2606" w:rsidRPr="00CE2606">
        <w:rPr>
          <w:rFonts w:asciiTheme="minorHAnsi" w:hAnsiTheme="minorHAnsi" w:cstheme="minorHAnsi"/>
          <w:iCs/>
          <w:lang w:val="el-GR"/>
        </w:rPr>
        <w:t>πογράφει το Έντυπο «Καταγραφή Επαγγελματικής Κατάρτισης και Εργασιών» [Έντυπο 5 (ΕΣΕΚΑ)], το οποίο βρίσκεται στον χώρο εργασίας και το διαθέτει για έλεγχο/συμπλήρωση από τον καθοδηγητή της υπηρεσίας/οργανισμού ή άλλο αρμόδιο φορέα όποτε του ζητηθεί.  Οποιεσδήποτε απουσίες καταγράφονται.</w:t>
      </w:r>
    </w:p>
    <w:p w14:paraId="197C9E24" w14:textId="6B9AAFE3" w:rsidR="00CE2606" w:rsidRPr="00CE2606" w:rsidRDefault="00CE2606" w:rsidP="00CE2606">
      <w:pPr>
        <w:numPr>
          <w:ilvl w:val="0"/>
          <w:numId w:val="44"/>
        </w:numPr>
        <w:spacing w:after="240"/>
        <w:ind w:left="567" w:hanging="567"/>
        <w:jc w:val="both"/>
        <w:rPr>
          <w:rFonts w:asciiTheme="minorHAnsi" w:hAnsiTheme="minorHAnsi" w:cstheme="minorHAnsi"/>
          <w:iCs/>
          <w:lang w:val="el-GR"/>
        </w:rPr>
      </w:pPr>
      <w:bookmarkStart w:id="13" w:name="_Hlk53167820"/>
      <w:r w:rsidRPr="00CE2606">
        <w:rPr>
          <w:rFonts w:asciiTheme="minorHAnsi" w:hAnsiTheme="minorHAnsi" w:cstheme="minorHAnsi"/>
          <w:iCs/>
          <w:lang w:val="el-GR"/>
        </w:rPr>
        <w:t>Ενημερώνει έγκαιρα την υπηρεσία/οργανισμό σε περίπτωση απουσίας του και αναγράφει τον λόγο απουσίας για την ημέρα αυτή στο</w:t>
      </w:r>
      <w:r w:rsidR="009F1F50" w:rsidRPr="009F1F50">
        <w:rPr>
          <w:rFonts w:asciiTheme="minorHAnsi" w:hAnsiTheme="minorHAnsi" w:cstheme="minorHAnsi"/>
          <w:iCs/>
          <w:lang w:val="el-GR"/>
        </w:rPr>
        <w:t xml:space="preserve"> </w:t>
      </w:r>
      <w:r w:rsidR="009F1F50" w:rsidRPr="00CE2606">
        <w:rPr>
          <w:rFonts w:asciiTheme="minorHAnsi" w:hAnsiTheme="minorHAnsi" w:cstheme="minorHAnsi"/>
          <w:iCs/>
          <w:lang w:val="el-GR"/>
        </w:rPr>
        <w:t>το Έντυπο «Καταγραφή Επαγγελματικής Κατάρτισης και Εργασιών» [Έντυπο 5 (ΕΣΕΚΑ)</w:t>
      </w:r>
      <w:r w:rsidR="009F1F50">
        <w:rPr>
          <w:rFonts w:asciiTheme="minorHAnsi" w:hAnsiTheme="minorHAnsi" w:cstheme="minorHAnsi"/>
          <w:iCs/>
          <w:lang w:val="el-GR"/>
        </w:rPr>
        <w:t>]</w:t>
      </w:r>
      <w:r w:rsidRPr="00CE2606">
        <w:rPr>
          <w:rFonts w:asciiTheme="minorHAnsi" w:hAnsiTheme="minorHAnsi" w:cstheme="minorHAnsi"/>
          <w:iCs/>
          <w:lang w:val="el-GR"/>
        </w:rPr>
        <w:t xml:space="preserve">.  Δεν καταβάλλεται επίδομα για οποιαδήποτε απουσία του ανέργου εκτός για απουσία λόγω υπηρεσίας στην Εθνική Φρουρά ή στην Πολιτική Άμυνα, μετά από προσκόμιση σχετικής βεβαίωσης.  Σε περίπτωση ανάγκης για δικαιολογημένη συνεχόμενη απουσία του ανέργου από το πρόγραμμα, δύο συνεχόμενων ημερών και άνω, πρέπει να ενημερώσει άμεσα την υπηρεσία/οργανισμό για να εξασφαλιστεί παράταση της τοποθέτησης για το ανάλογο χρονικό διάστημα, όχι μεγαλύτερο από δύο μήνες και εφόσον αυτό είναι εφικτό μέσα στα χρονικά περιθώρια υλοποίησης του Σχεδίου. Είναι δυνατόν για σοβαρούς λόγους (π.χ. λόγοι υγείας) να εγκριθεί παράταση για διάστημα πέραν των δύο μηνών.  Σε περίπτωση που η απουσία του ανέργου (εξαιρουμένων των επίσημων αργιών ή απουσιών από παράταση) σωρευτικά μέχρι και τον υπό εξέταση μήνα υπερβαίνει το 25% της συνολικής διάρκειας της τοποθέτησης (πέραν των 20 ημερών), τότε καταβάλλεται το επίδομα για τις </w:t>
      </w:r>
      <w:proofErr w:type="spellStart"/>
      <w:r w:rsidRPr="00CE2606">
        <w:rPr>
          <w:rFonts w:asciiTheme="minorHAnsi" w:hAnsiTheme="minorHAnsi" w:cstheme="minorHAnsi"/>
          <w:iCs/>
          <w:lang w:val="el-GR"/>
        </w:rPr>
        <w:t>εργασθείσες</w:t>
      </w:r>
      <w:proofErr w:type="spellEnd"/>
      <w:r w:rsidRPr="00CE2606">
        <w:rPr>
          <w:rFonts w:asciiTheme="minorHAnsi" w:hAnsiTheme="minorHAnsi" w:cstheme="minorHAnsi"/>
          <w:iCs/>
          <w:lang w:val="el-GR"/>
        </w:rPr>
        <w:t xml:space="preserve"> ημέρες του μήνα και διακόπτεται η τοποθέτηση.</w:t>
      </w:r>
    </w:p>
    <w:p w14:paraId="5CCB8F30" w14:textId="77777777" w:rsidR="00CE2606" w:rsidRPr="00CE2606" w:rsidRDefault="00CE2606" w:rsidP="00CE2606">
      <w:pPr>
        <w:numPr>
          <w:ilvl w:val="0"/>
          <w:numId w:val="44"/>
        </w:numPr>
        <w:spacing w:after="240"/>
        <w:ind w:left="567" w:hanging="567"/>
        <w:jc w:val="both"/>
        <w:rPr>
          <w:rFonts w:asciiTheme="minorHAnsi" w:hAnsiTheme="minorHAnsi" w:cstheme="minorHAnsi"/>
          <w:iCs/>
          <w:lang w:val="el-GR"/>
        </w:rPr>
      </w:pPr>
      <w:bookmarkStart w:id="14" w:name="_Hlk53167923"/>
      <w:bookmarkEnd w:id="13"/>
      <w:r w:rsidRPr="00CE2606">
        <w:rPr>
          <w:rFonts w:asciiTheme="minorHAnsi" w:hAnsiTheme="minorHAnsi" w:cstheme="minorHAnsi"/>
          <w:iCs/>
          <w:lang w:val="el-GR"/>
        </w:rPr>
        <w:t xml:space="preserve">Συνεργάζεται με τους λειτουργούς/εκπρόσωπους της </w:t>
      </w:r>
      <w:proofErr w:type="spellStart"/>
      <w:r w:rsidRPr="00CE2606">
        <w:rPr>
          <w:rFonts w:asciiTheme="minorHAnsi" w:hAnsiTheme="minorHAnsi" w:cstheme="minorHAnsi"/>
          <w:iCs/>
          <w:lang w:val="el-GR"/>
        </w:rPr>
        <w:t>ΑνΑΔ</w:t>
      </w:r>
      <w:proofErr w:type="spellEnd"/>
      <w:r w:rsidRPr="00CE2606">
        <w:rPr>
          <w:rFonts w:asciiTheme="minorHAnsi" w:hAnsiTheme="minorHAnsi" w:cstheme="minorHAnsi"/>
          <w:iCs/>
          <w:lang w:val="el-GR"/>
        </w:rPr>
        <w:t xml:space="preserve"> και προβαίνει σε ενημέρωση για οποιαδήποτε προβλήματα προκύπτουν κατά τη διάρκεια της τοποθέτησης.</w:t>
      </w:r>
    </w:p>
    <w:p w14:paraId="0841028D" w14:textId="7176BCD7" w:rsidR="00CE2606" w:rsidRPr="00CE2606" w:rsidRDefault="00CE2606" w:rsidP="00CE2606">
      <w:pPr>
        <w:numPr>
          <w:ilvl w:val="0"/>
          <w:numId w:val="44"/>
        </w:numPr>
        <w:spacing w:after="240"/>
        <w:ind w:left="567" w:hanging="567"/>
        <w:jc w:val="both"/>
        <w:rPr>
          <w:rFonts w:asciiTheme="minorHAnsi" w:hAnsiTheme="minorHAnsi" w:cstheme="minorHAnsi"/>
          <w:iCs/>
          <w:lang w:val="el-GR"/>
        </w:rPr>
      </w:pPr>
      <w:r w:rsidRPr="00CE2606">
        <w:rPr>
          <w:rFonts w:asciiTheme="minorHAnsi" w:hAnsiTheme="minorHAnsi" w:cstheme="minorHAnsi"/>
          <w:iCs/>
          <w:lang w:val="el-GR"/>
        </w:rPr>
        <w:t xml:space="preserve">Ενημερώνει την </w:t>
      </w:r>
      <w:proofErr w:type="spellStart"/>
      <w:r w:rsidRPr="00CE2606">
        <w:rPr>
          <w:rFonts w:asciiTheme="minorHAnsi" w:hAnsiTheme="minorHAnsi" w:cstheme="minorHAnsi"/>
          <w:iCs/>
          <w:lang w:val="el-GR"/>
        </w:rPr>
        <w:t>ΑνΑΔ</w:t>
      </w:r>
      <w:proofErr w:type="spellEnd"/>
      <w:r w:rsidRPr="00CE2606">
        <w:rPr>
          <w:rFonts w:asciiTheme="minorHAnsi" w:hAnsiTheme="minorHAnsi" w:cstheme="minorHAnsi"/>
          <w:iCs/>
          <w:lang w:val="el-GR"/>
        </w:rPr>
        <w:t xml:space="preserve"> το συντομότερο και οπωσδήποτε όχι αργότερα από ένα μήνα μετά την έναρξη του προγράμματος, σε περίπτωση που υπάρχουν σοβαροί λόγοι που καθιστούν αδύνατη την υλοποίηση του προγράμματος κατάρτισης.</w:t>
      </w:r>
    </w:p>
    <w:p w14:paraId="410B9418" w14:textId="77777777" w:rsidR="00CE2606" w:rsidRPr="00CE2606" w:rsidRDefault="00CE2606" w:rsidP="00CE2606">
      <w:pPr>
        <w:numPr>
          <w:ilvl w:val="0"/>
          <w:numId w:val="44"/>
        </w:numPr>
        <w:ind w:left="567" w:hanging="567"/>
        <w:jc w:val="both"/>
        <w:rPr>
          <w:rFonts w:asciiTheme="minorHAnsi" w:hAnsiTheme="minorHAnsi" w:cstheme="minorHAnsi"/>
          <w:iCs/>
          <w:lang w:val="el-GR"/>
        </w:rPr>
      </w:pPr>
      <w:bookmarkStart w:id="15" w:name="_Hlk53191222"/>
      <w:r w:rsidRPr="00CE2606">
        <w:rPr>
          <w:rFonts w:asciiTheme="minorHAnsi" w:hAnsiTheme="minorHAnsi" w:cstheme="minorHAnsi"/>
          <w:iCs/>
          <w:lang w:val="el-GR"/>
        </w:rPr>
        <w:t xml:space="preserve">Συμπληρώνει και υποβάλλει ηλεκτρονικά στην </w:t>
      </w:r>
      <w:proofErr w:type="spellStart"/>
      <w:r w:rsidRPr="00CE2606">
        <w:rPr>
          <w:rFonts w:asciiTheme="minorHAnsi" w:hAnsiTheme="minorHAnsi" w:cstheme="minorHAnsi"/>
          <w:iCs/>
          <w:lang w:val="el-GR"/>
        </w:rPr>
        <w:t>ΑνΑΔ</w:t>
      </w:r>
      <w:proofErr w:type="spellEnd"/>
      <w:r w:rsidRPr="00CE2606">
        <w:rPr>
          <w:rFonts w:asciiTheme="minorHAnsi" w:hAnsiTheme="minorHAnsi" w:cstheme="minorHAnsi"/>
          <w:iCs/>
          <w:lang w:val="el-GR"/>
        </w:rPr>
        <w:t>, μέσα σε 15 ημέρες από την ολοκλήρωση της τοποθέτησης, το Έντυπο «Αξιολόγηση της Τοποθέτησης από τον Άνεργο» [Έντυπο 6 (ΕΣΕΚΑ)].</w:t>
      </w:r>
    </w:p>
    <w:bookmarkEnd w:id="14"/>
    <w:bookmarkEnd w:id="15"/>
    <w:p w14:paraId="5BA948F1" w14:textId="25491953" w:rsidR="009006A5" w:rsidRPr="004B7179" w:rsidRDefault="009006A5" w:rsidP="004B7179">
      <w:pPr>
        <w:ind w:left="720"/>
        <w:jc w:val="both"/>
        <w:rPr>
          <w:rFonts w:asciiTheme="minorHAnsi" w:hAnsiTheme="minorHAnsi" w:cstheme="minorHAnsi"/>
          <w:lang w:val="el-GR"/>
        </w:rPr>
      </w:pPr>
    </w:p>
    <w:p w14:paraId="4B537024" w14:textId="77777777" w:rsidR="0096149F" w:rsidRPr="00602502" w:rsidRDefault="0096149F" w:rsidP="007A5826">
      <w:pPr>
        <w:jc w:val="both"/>
        <w:rPr>
          <w:rFonts w:asciiTheme="minorHAnsi" w:hAnsiTheme="minorHAnsi" w:cstheme="minorHAnsi"/>
          <w:b/>
          <w:lang w:val="el-GR"/>
        </w:rPr>
      </w:pPr>
    </w:p>
    <w:p w14:paraId="10FB26BF" w14:textId="77777777" w:rsidR="0096149F" w:rsidRPr="00602502" w:rsidRDefault="0096149F" w:rsidP="007A5826">
      <w:pPr>
        <w:jc w:val="both"/>
        <w:rPr>
          <w:rFonts w:asciiTheme="minorHAnsi" w:hAnsiTheme="minorHAnsi" w:cstheme="minorHAnsi"/>
          <w:b/>
          <w:lang w:val="el-GR"/>
        </w:rPr>
      </w:pPr>
    </w:p>
    <w:sectPr w:rsidR="0096149F" w:rsidRPr="00602502" w:rsidSect="00960288">
      <w:headerReference w:type="default" r:id="rId8"/>
      <w:footerReference w:type="default" r:id="rId9"/>
      <w:headerReference w:type="first" r:id="rId10"/>
      <w:footerReference w:type="first" r:id="rId11"/>
      <w:pgSz w:w="11907" w:h="16840" w:code="9"/>
      <w:pgMar w:top="1247" w:right="1247" w:bottom="1247" w:left="1247" w:header="709" w:footer="10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CF23E" w14:textId="77777777" w:rsidR="002F61F6" w:rsidRDefault="002F61F6">
      <w:r>
        <w:separator/>
      </w:r>
    </w:p>
  </w:endnote>
  <w:endnote w:type="continuationSeparator" w:id="0">
    <w:p w14:paraId="6C1BFCC2" w14:textId="77777777" w:rsidR="002F61F6" w:rsidRDefault="002F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BAE4" w14:textId="50C9CE50" w:rsidR="001F48A6" w:rsidRPr="001F48A6" w:rsidRDefault="001F48A6" w:rsidP="001F48A6">
    <w:pPr>
      <w:tabs>
        <w:tab w:val="center" w:pos="4153"/>
        <w:tab w:val="right" w:pos="8306"/>
      </w:tabs>
      <w:rPr>
        <w:rFonts w:ascii="Calibri" w:hAnsi="Calibri" w:cs="Calibri"/>
        <w:sz w:val="22"/>
        <w:szCs w:val="20"/>
        <w:lang w:val="el-GR"/>
      </w:rPr>
    </w:pPr>
    <w:bookmarkStart w:id="16" w:name="_Hlk49326859"/>
    <w:bookmarkStart w:id="17" w:name="_Hlk49326860"/>
    <w:r w:rsidRPr="001F48A6">
      <w:rPr>
        <w:rFonts w:ascii="Calibri" w:hAnsi="Calibri" w:cs="Calibri"/>
        <w:sz w:val="16"/>
        <w:szCs w:val="20"/>
        <w:lang w:val="el-GR"/>
      </w:rPr>
      <w:t xml:space="preserve">ΙΣΧΥΕΙ </w:t>
    </w:r>
    <w:r>
      <w:rPr>
        <w:rFonts w:ascii="Calibri" w:hAnsi="Calibri" w:cs="Calibri"/>
        <w:sz w:val="16"/>
        <w:szCs w:val="20"/>
        <w:lang w:val="el-GR"/>
      </w:rPr>
      <w:t>ΑΠΟ</w:t>
    </w:r>
    <w:bookmarkEnd w:id="16"/>
    <w:bookmarkEnd w:id="17"/>
    <w:r>
      <w:rPr>
        <w:rFonts w:ascii="Calibri" w:hAnsi="Calibri" w:cs="Calibri"/>
        <w:sz w:val="16"/>
        <w:szCs w:val="20"/>
        <w:lang w:val="el-GR"/>
      </w:rPr>
      <w:t xml:space="preserve"> 20/10</w:t>
    </w:r>
    <w:r w:rsidRPr="001F48A6">
      <w:rPr>
        <w:rFonts w:ascii="Calibri" w:hAnsi="Calibri" w:cs="Calibri"/>
        <w:sz w:val="16"/>
        <w:szCs w:val="20"/>
        <w:lang w:val="el-GR"/>
      </w:rPr>
      <w:t>/2020</w:t>
    </w:r>
  </w:p>
  <w:p w14:paraId="5903CE75" w14:textId="77777777" w:rsidR="001F48A6" w:rsidRDefault="001F4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A47A" w14:textId="39D8B61C" w:rsidR="00960288" w:rsidRPr="00960288" w:rsidRDefault="00960288" w:rsidP="00960288">
    <w:pPr>
      <w:tabs>
        <w:tab w:val="center" w:pos="4153"/>
        <w:tab w:val="right" w:pos="8306"/>
      </w:tabs>
      <w:rPr>
        <w:rFonts w:ascii="Calibri" w:hAnsi="Calibri" w:cs="Calibri"/>
        <w:sz w:val="22"/>
        <w:szCs w:val="22"/>
        <w:lang w:val="el-GR"/>
      </w:rPr>
    </w:pPr>
    <w:r w:rsidRPr="00960288">
      <w:rPr>
        <w:rFonts w:ascii="Calibri" w:eastAsia="Calibri" w:hAnsi="Calibri" w:cs="Calibri"/>
        <w:noProof/>
        <w:sz w:val="18"/>
        <w:szCs w:val="18"/>
        <w:lang w:val="el-GR" w:eastAsia="el-GR"/>
      </w:rPr>
      <w:drawing>
        <wp:inline distT="0" distB="0" distL="0" distR="0" wp14:anchorId="5887DE22" wp14:editId="389150E2">
          <wp:extent cx="57626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514" t="65829" r="16646" b="30695"/>
                  <a:stretch>
                    <a:fillRect/>
                  </a:stretch>
                </pic:blipFill>
                <pic:spPr bwMode="auto">
                  <a:xfrm>
                    <a:off x="0" y="0"/>
                    <a:ext cx="5762625" cy="238125"/>
                  </a:xfrm>
                  <a:prstGeom prst="rect">
                    <a:avLst/>
                  </a:prstGeom>
                  <a:noFill/>
                  <a:ln>
                    <a:noFill/>
                  </a:ln>
                </pic:spPr>
              </pic:pic>
            </a:graphicData>
          </a:graphic>
        </wp:inline>
      </w:drawing>
    </w:r>
    <w:r w:rsidRPr="00960288">
      <w:rPr>
        <w:rFonts w:ascii="Tahoma" w:eastAsia="Calibri" w:hAnsi="Tahoma" w:cs="Tahoma"/>
        <w:sz w:val="16"/>
        <w:szCs w:val="16"/>
        <w:lang w:val="el-GR"/>
      </w:rPr>
      <w:t xml:space="preserve">                                                                     </w:t>
    </w:r>
    <w:r w:rsidRPr="00960288">
      <w:rPr>
        <w:rFonts w:ascii="Calibri" w:hAnsi="Calibri" w:cs="Calibri"/>
        <w:sz w:val="16"/>
        <w:szCs w:val="22"/>
        <w:lang w:val="el-GR"/>
      </w:rPr>
      <w:t>ΙΣΧΥΕΙ ΑΠΟ 20/10/2020</w:t>
    </w:r>
  </w:p>
  <w:p w14:paraId="15132905" w14:textId="1B4A4779" w:rsidR="00923E91" w:rsidRPr="004D3CC1" w:rsidRDefault="00923E91" w:rsidP="00F00F5D">
    <w:pPr>
      <w:pStyle w:val="Footer"/>
      <w:ind w:left="-227"/>
      <w:jc w:val="center"/>
      <w:rPr>
        <w:rFonts w:ascii="Tahoma" w:hAnsi="Tahoma" w:cs="Tahom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03770" w14:textId="77777777" w:rsidR="002F61F6" w:rsidRDefault="002F61F6">
      <w:r>
        <w:separator/>
      </w:r>
    </w:p>
  </w:footnote>
  <w:footnote w:type="continuationSeparator" w:id="0">
    <w:p w14:paraId="623B9014" w14:textId="77777777" w:rsidR="002F61F6" w:rsidRDefault="002F61F6">
      <w:r>
        <w:continuationSeparator/>
      </w:r>
    </w:p>
  </w:footnote>
  <w:footnote w:id="1">
    <w:p w14:paraId="4A823754" w14:textId="0D40489F" w:rsidR="00602502" w:rsidRPr="00602502" w:rsidRDefault="00602502" w:rsidP="00602502">
      <w:pPr>
        <w:pStyle w:val="FootnoteText"/>
        <w:rPr>
          <w:rFonts w:asciiTheme="minorHAnsi" w:hAnsiTheme="minorHAnsi" w:cstheme="minorHAnsi"/>
          <w:sz w:val="18"/>
          <w:szCs w:val="18"/>
          <w:lang w:val="el-GR"/>
        </w:rPr>
      </w:pPr>
      <w:r w:rsidRPr="00602502">
        <w:rPr>
          <w:rStyle w:val="FootnoteReference"/>
          <w:rFonts w:asciiTheme="minorHAnsi" w:hAnsiTheme="minorHAnsi" w:cstheme="minorHAnsi"/>
          <w:sz w:val="18"/>
          <w:szCs w:val="18"/>
        </w:rPr>
        <w:footnoteRef/>
      </w:r>
      <w:r w:rsidRPr="00602502">
        <w:rPr>
          <w:rFonts w:asciiTheme="minorHAnsi" w:hAnsiTheme="minorHAnsi" w:cstheme="minorHAnsi"/>
          <w:sz w:val="18"/>
          <w:szCs w:val="18"/>
          <w:lang w:val="el-GR"/>
        </w:rPr>
        <w:t xml:space="preserve"> Οι περί Κοινωνικών Ασφαλίσεων Νόμοι.</w:t>
      </w:r>
    </w:p>
  </w:footnote>
  <w:footnote w:id="2">
    <w:p w14:paraId="00916C8F" w14:textId="77777777" w:rsidR="00602502" w:rsidRPr="00602502" w:rsidRDefault="00602502" w:rsidP="00602502">
      <w:pPr>
        <w:pStyle w:val="FootnoteText"/>
        <w:rPr>
          <w:rFonts w:asciiTheme="minorHAnsi" w:hAnsiTheme="minorHAnsi" w:cstheme="minorHAnsi"/>
          <w:sz w:val="18"/>
          <w:szCs w:val="18"/>
          <w:lang w:val="el-GR"/>
        </w:rPr>
      </w:pPr>
      <w:r w:rsidRPr="00602502">
        <w:rPr>
          <w:rStyle w:val="FootnoteReference"/>
          <w:rFonts w:asciiTheme="minorHAnsi" w:hAnsiTheme="minorHAnsi" w:cstheme="minorHAnsi"/>
          <w:sz w:val="18"/>
          <w:szCs w:val="18"/>
        </w:rPr>
        <w:footnoteRef/>
      </w:r>
      <w:r w:rsidRPr="00602502">
        <w:rPr>
          <w:rFonts w:asciiTheme="minorHAnsi" w:hAnsiTheme="minorHAnsi" w:cstheme="minorHAnsi"/>
          <w:sz w:val="18"/>
          <w:szCs w:val="18"/>
          <w:lang w:val="el-GR"/>
        </w:rPr>
        <w:t xml:space="preserve"> </w:t>
      </w:r>
      <w:r w:rsidRPr="00602502">
        <w:rPr>
          <w:rFonts w:asciiTheme="minorHAnsi" w:hAnsiTheme="minorHAnsi" w:cstheme="minorHAnsi"/>
          <w:sz w:val="18"/>
          <w:szCs w:val="18"/>
          <w:lang w:val="el-GR"/>
        </w:rPr>
        <w:t>Οι περί Υποχρεωτικής Ασφάλισης της Ευθύνης των Εργοδοτών Νόμοι του 1989 έως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6BC1" w14:textId="77777777" w:rsidR="00960288" w:rsidRDefault="00960288" w:rsidP="001F48A6">
    <w:pPr>
      <w:pStyle w:val="Header"/>
      <w:tabs>
        <w:tab w:val="clear" w:pos="8640"/>
        <w:tab w:val="right" w:pos="8222"/>
        <w:tab w:val="right" w:pos="10772"/>
      </w:tabs>
      <w:jc w:val="right"/>
      <w:rPr>
        <w:rFonts w:ascii="Calibri" w:hAnsi="Calibri" w:cs="Calibri"/>
        <w:b/>
        <w:lang w:val="el-GR"/>
      </w:rPr>
    </w:pPr>
  </w:p>
  <w:p w14:paraId="06C21F7F" w14:textId="7B654D41" w:rsidR="001F48A6" w:rsidRPr="00960288" w:rsidRDefault="001F48A6" w:rsidP="00960288">
    <w:pPr>
      <w:pStyle w:val="Header"/>
      <w:tabs>
        <w:tab w:val="clear" w:pos="8640"/>
        <w:tab w:val="right" w:pos="8222"/>
        <w:tab w:val="right" w:pos="10772"/>
      </w:tabs>
      <w:jc w:val="right"/>
      <w:rPr>
        <w:rFonts w:ascii="Calibri" w:hAnsi="Calibri" w:cs="Calibri"/>
        <w:lang w:val="el-GR"/>
      </w:rPr>
    </w:pPr>
    <w:r w:rsidRPr="00960288">
      <w:rPr>
        <w:rFonts w:ascii="Calibri" w:hAnsi="Calibri" w:cs="Calibri"/>
        <w:b/>
        <w:lang w:val="el-GR"/>
      </w:rPr>
      <w:t xml:space="preserve">ΕΝΤΥΠΟ 3 (ΕΣΕΚΑ) </w:t>
    </w:r>
    <w:r w:rsidR="000C056E">
      <w:rPr>
        <w:rFonts w:ascii="Calibri" w:hAnsi="Calibri" w:cs="Calibri"/>
        <w:b/>
        <w:lang w:val="el-GR"/>
      </w:rPr>
      <w:t xml:space="preserve"> </w:t>
    </w:r>
    <w:r w:rsidRPr="00960288">
      <w:rPr>
        <w:rFonts w:ascii="Calibri" w:hAnsi="Calibri" w:cs="Calibri"/>
        <w:b/>
        <w:lang w:val="el-GR"/>
      </w:rPr>
      <w:t xml:space="preserve">- </w:t>
    </w:r>
    <w:r w:rsidR="000C056E">
      <w:rPr>
        <w:rFonts w:ascii="Calibri" w:hAnsi="Calibri" w:cs="Calibri"/>
        <w:b/>
        <w:lang w:val="el-GR"/>
      </w:rPr>
      <w:t xml:space="preserve"> </w:t>
    </w:r>
    <w:r w:rsidRPr="00960288">
      <w:rPr>
        <w:rFonts w:ascii="Calibri" w:hAnsi="Calibri" w:cs="Calibri"/>
        <w:b/>
        <w:lang w:val="el-GR"/>
      </w:rPr>
      <w:t xml:space="preserve">Σελ. </w:t>
    </w:r>
    <w:r w:rsidRPr="00960288">
      <w:rPr>
        <w:rFonts w:ascii="Calibri" w:hAnsi="Calibri" w:cs="Calibri"/>
        <w:b/>
        <w:lang w:val="el-GR"/>
      </w:rPr>
      <w:fldChar w:fldCharType="begin"/>
    </w:r>
    <w:r w:rsidRPr="00960288">
      <w:rPr>
        <w:rFonts w:ascii="Calibri" w:hAnsi="Calibri" w:cs="Calibri"/>
        <w:b/>
        <w:lang w:val="el-GR"/>
      </w:rPr>
      <w:instrText xml:space="preserve"> PAGE   \* MERGEFORMAT </w:instrText>
    </w:r>
    <w:r w:rsidRPr="00960288">
      <w:rPr>
        <w:rFonts w:ascii="Calibri" w:hAnsi="Calibri" w:cs="Calibri"/>
        <w:b/>
        <w:lang w:val="el-GR"/>
      </w:rPr>
      <w:fldChar w:fldCharType="separate"/>
    </w:r>
    <w:r w:rsidRPr="00960288">
      <w:rPr>
        <w:rFonts w:ascii="Calibri" w:hAnsi="Calibri" w:cs="Calibri"/>
        <w:b/>
      </w:rPr>
      <w:t>1</w:t>
    </w:r>
    <w:r w:rsidRPr="00960288">
      <w:rPr>
        <w:rFonts w:ascii="Calibri" w:hAnsi="Calibri" w:cs="Calibri"/>
        <w:b/>
        <w:lang w:val="el-G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4EFA3" w14:textId="77777777" w:rsidR="00960288" w:rsidRDefault="00960288" w:rsidP="001F48A6">
    <w:pPr>
      <w:pStyle w:val="Header"/>
      <w:tabs>
        <w:tab w:val="clear" w:pos="8640"/>
        <w:tab w:val="right" w:pos="8222"/>
        <w:tab w:val="right" w:pos="10772"/>
      </w:tabs>
      <w:jc w:val="right"/>
      <w:rPr>
        <w:lang w:val="el-GR"/>
      </w:rPr>
    </w:pPr>
    <w:r>
      <w:rPr>
        <w:noProof/>
      </w:rPr>
      <w:drawing>
        <wp:anchor distT="0" distB="0" distL="114300" distR="114300" simplePos="0" relativeHeight="251662336" behindDoc="1" locked="0" layoutInCell="1" allowOverlap="1" wp14:anchorId="35E428AE" wp14:editId="44E9CD0F">
          <wp:simplePos x="0" y="0"/>
          <wp:positionH relativeFrom="margin">
            <wp:posOffset>-60960</wp:posOffset>
          </wp:positionH>
          <wp:positionV relativeFrom="paragraph">
            <wp:posOffset>200025</wp:posOffset>
          </wp:positionV>
          <wp:extent cx="1415415" cy="732686"/>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srcRect/>
                  <a:stretch>
                    <a:fillRect/>
                  </a:stretch>
                </pic:blipFill>
                <pic:spPr bwMode="auto">
                  <a:xfrm>
                    <a:off x="0" y="0"/>
                    <a:ext cx="1415415" cy="73268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0D9A">
      <w:rPr>
        <w:lang w:val="el-GR"/>
      </w:rPr>
      <w:tab/>
    </w:r>
  </w:p>
  <w:p w14:paraId="244A6BC0" w14:textId="1F997E2E" w:rsidR="00923E91" w:rsidRPr="00960288" w:rsidRDefault="001F48A6" w:rsidP="00960288">
    <w:pPr>
      <w:pStyle w:val="Header"/>
      <w:tabs>
        <w:tab w:val="clear" w:pos="8640"/>
        <w:tab w:val="right" w:pos="8222"/>
        <w:tab w:val="right" w:pos="10772"/>
      </w:tabs>
      <w:jc w:val="right"/>
      <w:rPr>
        <w:rFonts w:asciiTheme="minorHAnsi" w:hAnsiTheme="minorHAnsi" w:cstheme="minorHAnsi"/>
        <w:lang w:val="el-GR"/>
      </w:rPr>
    </w:pPr>
    <w:r w:rsidRPr="00960288">
      <w:rPr>
        <w:rFonts w:asciiTheme="minorHAnsi" w:hAnsiTheme="minorHAnsi" w:cstheme="minorHAnsi"/>
        <w:b/>
        <w:lang w:val="el-GR"/>
      </w:rPr>
      <w:t xml:space="preserve">ΕΝΤΥΠΟ 3 (ΕΣΕΚΑ)  -  Σελ. </w:t>
    </w:r>
    <w:r w:rsidRPr="00960288">
      <w:rPr>
        <w:rFonts w:asciiTheme="minorHAnsi" w:hAnsiTheme="minorHAnsi" w:cstheme="minorHAnsi"/>
        <w:b/>
        <w:lang w:val="el-GR"/>
      </w:rPr>
      <w:fldChar w:fldCharType="begin"/>
    </w:r>
    <w:r w:rsidRPr="00960288">
      <w:rPr>
        <w:rFonts w:asciiTheme="minorHAnsi" w:hAnsiTheme="minorHAnsi" w:cstheme="minorHAnsi"/>
        <w:b/>
        <w:lang w:val="el-GR"/>
      </w:rPr>
      <w:instrText xml:space="preserve"> PAGE   \* MERGEFORMAT </w:instrText>
    </w:r>
    <w:r w:rsidRPr="00960288">
      <w:rPr>
        <w:rFonts w:asciiTheme="minorHAnsi" w:hAnsiTheme="minorHAnsi" w:cstheme="minorHAnsi"/>
        <w:b/>
        <w:lang w:val="el-GR"/>
      </w:rPr>
      <w:fldChar w:fldCharType="separate"/>
    </w:r>
    <w:r w:rsidRPr="00960288">
      <w:rPr>
        <w:rFonts w:asciiTheme="minorHAnsi" w:hAnsiTheme="minorHAnsi" w:cstheme="minorHAnsi"/>
        <w:b/>
        <w:lang w:val="el-GR"/>
      </w:rPr>
      <w:t>1</w:t>
    </w:r>
    <w:r w:rsidRPr="00960288">
      <w:rPr>
        <w:rFonts w:asciiTheme="minorHAnsi" w:hAnsiTheme="minorHAnsi" w:cstheme="minorHAnsi"/>
        <w:b/>
        <w:lang w:val="el-G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D20"/>
    <w:multiLevelType w:val="hybridMultilevel"/>
    <w:tmpl w:val="7630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16560"/>
    <w:multiLevelType w:val="hybridMultilevel"/>
    <w:tmpl w:val="C94E3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A50BFA"/>
    <w:multiLevelType w:val="hybridMultilevel"/>
    <w:tmpl w:val="93DA7B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68EA"/>
    <w:multiLevelType w:val="hybridMultilevel"/>
    <w:tmpl w:val="55C6E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867F5"/>
    <w:multiLevelType w:val="hybridMultilevel"/>
    <w:tmpl w:val="E23EF4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7EB6EE8"/>
    <w:multiLevelType w:val="hybridMultilevel"/>
    <w:tmpl w:val="08005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03060E"/>
    <w:multiLevelType w:val="hybridMultilevel"/>
    <w:tmpl w:val="93EC5948"/>
    <w:lvl w:ilvl="0" w:tplc="832ED9E2">
      <w:start w:val="1"/>
      <w:numFmt w:val="decimal"/>
      <w:lvlText w:val="%1."/>
      <w:lvlJc w:val="left"/>
      <w:pPr>
        <w:tabs>
          <w:tab w:val="num" w:pos="360"/>
        </w:tabs>
        <w:ind w:left="360" w:hanging="360"/>
      </w:pPr>
      <w:rPr>
        <w:sz w:val="18"/>
        <w:szCs w:val="18"/>
      </w:rPr>
    </w:lvl>
    <w:lvl w:ilvl="1" w:tplc="04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2F63E9"/>
    <w:multiLevelType w:val="hybridMultilevel"/>
    <w:tmpl w:val="53207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005BA9"/>
    <w:multiLevelType w:val="hybridMultilevel"/>
    <w:tmpl w:val="19DECB28"/>
    <w:lvl w:ilvl="0" w:tplc="D874632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2336D30"/>
    <w:multiLevelType w:val="hybridMultilevel"/>
    <w:tmpl w:val="181C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37AC3"/>
    <w:multiLevelType w:val="hybridMultilevel"/>
    <w:tmpl w:val="D534D7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A14A64"/>
    <w:multiLevelType w:val="hybridMultilevel"/>
    <w:tmpl w:val="3FEE0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2E130F"/>
    <w:multiLevelType w:val="hybridMultilevel"/>
    <w:tmpl w:val="995E2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47538"/>
    <w:multiLevelType w:val="hybridMultilevel"/>
    <w:tmpl w:val="4DAAE2AE"/>
    <w:lvl w:ilvl="0" w:tplc="7A96330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14" w15:restartNumberingAfterBreak="0">
    <w:nsid w:val="21CB326C"/>
    <w:multiLevelType w:val="hybridMultilevel"/>
    <w:tmpl w:val="31E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D53D8"/>
    <w:multiLevelType w:val="hybridMultilevel"/>
    <w:tmpl w:val="9828B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803469"/>
    <w:multiLevelType w:val="hybridMultilevel"/>
    <w:tmpl w:val="D2083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A75AEB"/>
    <w:multiLevelType w:val="hybridMultilevel"/>
    <w:tmpl w:val="525E5D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96A7892"/>
    <w:multiLevelType w:val="hybridMultilevel"/>
    <w:tmpl w:val="AB009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971564"/>
    <w:multiLevelType w:val="hybridMultilevel"/>
    <w:tmpl w:val="A0F2E3D6"/>
    <w:lvl w:ilvl="0" w:tplc="DD7A4CC4">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1F462A"/>
    <w:multiLevelType w:val="hybridMultilevel"/>
    <w:tmpl w:val="F6F22EEE"/>
    <w:lvl w:ilvl="0" w:tplc="5AE2172A">
      <w:start w:val="1"/>
      <w:numFmt w:val="bullet"/>
      <w:lvlText w:val=""/>
      <w:lvlJc w:val="left"/>
      <w:pPr>
        <w:tabs>
          <w:tab w:val="num" w:pos="1656"/>
        </w:tabs>
        <w:ind w:left="165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7355A"/>
    <w:multiLevelType w:val="hybridMultilevel"/>
    <w:tmpl w:val="DC880F2C"/>
    <w:lvl w:ilvl="0" w:tplc="DD7A4CC4">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1005B"/>
    <w:multiLevelType w:val="hybridMultilevel"/>
    <w:tmpl w:val="C5A844F6"/>
    <w:lvl w:ilvl="0" w:tplc="0D6E9D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86"/>
        </w:tabs>
        <w:ind w:left="986" w:hanging="360"/>
      </w:pPr>
    </w:lvl>
    <w:lvl w:ilvl="2" w:tplc="0409001B" w:tentative="1">
      <w:start w:val="1"/>
      <w:numFmt w:val="lowerRoman"/>
      <w:lvlText w:val="%3."/>
      <w:lvlJc w:val="right"/>
      <w:pPr>
        <w:tabs>
          <w:tab w:val="num" w:pos="1706"/>
        </w:tabs>
        <w:ind w:left="1706" w:hanging="180"/>
      </w:pPr>
    </w:lvl>
    <w:lvl w:ilvl="3" w:tplc="0409000F" w:tentative="1">
      <w:start w:val="1"/>
      <w:numFmt w:val="decimal"/>
      <w:lvlText w:val="%4."/>
      <w:lvlJc w:val="left"/>
      <w:pPr>
        <w:tabs>
          <w:tab w:val="num" w:pos="2426"/>
        </w:tabs>
        <w:ind w:left="2426" w:hanging="360"/>
      </w:pPr>
    </w:lvl>
    <w:lvl w:ilvl="4" w:tplc="04090019" w:tentative="1">
      <w:start w:val="1"/>
      <w:numFmt w:val="lowerLetter"/>
      <w:lvlText w:val="%5."/>
      <w:lvlJc w:val="left"/>
      <w:pPr>
        <w:tabs>
          <w:tab w:val="num" w:pos="3146"/>
        </w:tabs>
        <w:ind w:left="3146" w:hanging="360"/>
      </w:pPr>
    </w:lvl>
    <w:lvl w:ilvl="5" w:tplc="0409001B" w:tentative="1">
      <w:start w:val="1"/>
      <w:numFmt w:val="lowerRoman"/>
      <w:lvlText w:val="%6."/>
      <w:lvlJc w:val="right"/>
      <w:pPr>
        <w:tabs>
          <w:tab w:val="num" w:pos="3866"/>
        </w:tabs>
        <w:ind w:left="3866" w:hanging="180"/>
      </w:pPr>
    </w:lvl>
    <w:lvl w:ilvl="6" w:tplc="0409000F" w:tentative="1">
      <w:start w:val="1"/>
      <w:numFmt w:val="decimal"/>
      <w:lvlText w:val="%7."/>
      <w:lvlJc w:val="left"/>
      <w:pPr>
        <w:tabs>
          <w:tab w:val="num" w:pos="4586"/>
        </w:tabs>
        <w:ind w:left="4586" w:hanging="360"/>
      </w:pPr>
    </w:lvl>
    <w:lvl w:ilvl="7" w:tplc="04090019" w:tentative="1">
      <w:start w:val="1"/>
      <w:numFmt w:val="lowerLetter"/>
      <w:lvlText w:val="%8."/>
      <w:lvlJc w:val="left"/>
      <w:pPr>
        <w:tabs>
          <w:tab w:val="num" w:pos="5306"/>
        </w:tabs>
        <w:ind w:left="5306" w:hanging="360"/>
      </w:pPr>
    </w:lvl>
    <w:lvl w:ilvl="8" w:tplc="0409001B" w:tentative="1">
      <w:start w:val="1"/>
      <w:numFmt w:val="lowerRoman"/>
      <w:lvlText w:val="%9."/>
      <w:lvlJc w:val="right"/>
      <w:pPr>
        <w:tabs>
          <w:tab w:val="num" w:pos="6026"/>
        </w:tabs>
        <w:ind w:left="6026" w:hanging="180"/>
      </w:pPr>
    </w:lvl>
  </w:abstractNum>
  <w:abstractNum w:abstractNumId="23" w15:restartNumberingAfterBreak="0">
    <w:nsid w:val="3B835E12"/>
    <w:multiLevelType w:val="hybridMultilevel"/>
    <w:tmpl w:val="308CC662"/>
    <w:lvl w:ilvl="0" w:tplc="DD7A4CC4">
      <w:start w:val="1"/>
      <w:numFmt w:val="bullet"/>
      <w:lvlText w:val="-"/>
      <w:lvlJc w:val="left"/>
      <w:pPr>
        <w:ind w:left="1080" w:hanging="360"/>
      </w:pPr>
      <w:rPr>
        <w:rFonts w:ascii="Tahoma" w:hAnsi="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D1070F"/>
    <w:multiLevelType w:val="hybridMultilevel"/>
    <w:tmpl w:val="1BA6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90628"/>
    <w:multiLevelType w:val="hybridMultilevel"/>
    <w:tmpl w:val="D5D6F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975B91"/>
    <w:multiLevelType w:val="hybridMultilevel"/>
    <w:tmpl w:val="034031FC"/>
    <w:lvl w:ilvl="0" w:tplc="2D323C66">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DA3EBE"/>
    <w:multiLevelType w:val="hybridMultilevel"/>
    <w:tmpl w:val="EE90A5FA"/>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8354BE"/>
    <w:multiLevelType w:val="hybridMultilevel"/>
    <w:tmpl w:val="A7AAB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844131"/>
    <w:multiLevelType w:val="hybridMultilevel"/>
    <w:tmpl w:val="ECA6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06482"/>
    <w:multiLevelType w:val="hybridMultilevel"/>
    <w:tmpl w:val="53A09AE8"/>
    <w:lvl w:ilvl="0" w:tplc="BB16E9A8">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1" w15:restartNumberingAfterBreak="0">
    <w:nsid w:val="55B955A4"/>
    <w:multiLevelType w:val="hybridMultilevel"/>
    <w:tmpl w:val="7884BAC8"/>
    <w:lvl w:ilvl="0" w:tplc="DD7A4CC4">
      <w:start w:val="1"/>
      <w:numFmt w:val="bullet"/>
      <w:lvlText w:val="-"/>
      <w:lvlJc w:val="left"/>
      <w:pPr>
        <w:ind w:left="927" w:hanging="360"/>
      </w:pPr>
      <w:rPr>
        <w:rFonts w:ascii="Tahoma" w:hAnsi="Tahoma"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56857BE5"/>
    <w:multiLevelType w:val="hybridMultilevel"/>
    <w:tmpl w:val="75547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E544CA"/>
    <w:multiLevelType w:val="hybridMultilevel"/>
    <w:tmpl w:val="624693A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E60DA5"/>
    <w:multiLevelType w:val="hybridMultilevel"/>
    <w:tmpl w:val="C9DA6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7B4D20"/>
    <w:multiLevelType w:val="hybridMultilevel"/>
    <w:tmpl w:val="BF1AE09E"/>
    <w:lvl w:ilvl="0" w:tplc="5A0E61F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75592"/>
    <w:multiLevelType w:val="hybridMultilevel"/>
    <w:tmpl w:val="767CD756"/>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E850BF"/>
    <w:multiLevelType w:val="hybridMultilevel"/>
    <w:tmpl w:val="65E45354"/>
    <w:lvl w:ilvl="0" w:tplc="04090001">
      <w:start w:val="1"/>
      <w:numFmt w:val="bullet"/>
      <w:lvlText w:val=""/>
      <w:lvlJc w:val="left"/>
      <w:pPr>
        <w:ind w:left="7290" w:hanging="360"/>
      </w:pPr>
      <w:rPr>
        <w:rFonts w:ascii="Symbol" w:hAnsi="Symbol" w:hint="default"/>
      </w:rPr>
    </w:lvl>
    <w:lvl w:ilvl="1" w:tplc="04090003" w:tentative="1">
      <w:start w:val="1"/>
      <w:numFmt w:val="bullet"/>
      <w:lvlText w:val="o"/>
      <w:lvlJc w:val="left"/>
      <w:pPr>
        <w:ind w:left="8010" w:hanging="360"/>
      </w:pPr>
      <w:rPr>
        <w:rFonts w:ascii="Courier New" w:hAnsi="Courier New" w:cs="Courier New" w:hint="default"/>
      </w:rPr>
    </w:lvl>
    <w:lvl w:ilvl="2" w:tplc="04090005" w:tentative="1">
      <w:start w:val="1"/>
      <w:numFmt w:val="bullet"/>
      <w:lvlText w:val=""/>
      <w:lvlJc w:val="left"/>
      <w:pPr>
        <w:ind w:left="8730" w:hanging="360"/>
      </w:pPr>
      <w:rPr>
        <w:rFonts w:ascii="Wingdings" w:hAnsi="Wingdings" w:hint="default"/>
      </w:rPr>
    </w:lvl>
    <w:lvl w:ilvl="3" w:tplc="04090001" w:tentative="1">
      <w:start w:val="1"/>
      <w:numFmt w:val="bullet"/>
      <w:lvlText w:val=""/>
      <w:lvlJc w:val="left"/>
      <w:pPr>
        <w:ind w:left="9450" w:hanging="360"/>
      </w:pPr>
      <w:rPr>
        <w:rFonts w:ascii="Symbol" w:hAnsi="Symbol" w:hint="default"/>
      </w:rPr>
    </w:lvl>
    <w:lvl w:ilvl="4" w:tplc="04090003" w:tentative="1">
      <w:start w:val="1"/>
      <w:numFmt w:val="bullet"/>
      <w:lvlText w:val="o"/>
      <w:lvlJc w:val="left"/>
      <w:pPr>
        <w:ind w:left="10170" w:hanging="360"/>
      </w:pPr>
      <w:rPr>
        <w:rFonts w:ascii="Courier New" w:hAnsi="Courier New" w:cs="Courier New" w:hint="default"/>
      </w:rPr>
    </w:lvl>
    <w:lvl w:ilvl="5" w:tplc="04090005" w:tentative="1">
      <w:start w:val="1"/>
      <w:numFmt w:val="bullet"/>
      <w:lvlText w:val=""/>
      <w:lvlJc w:val="left"/>
      <w:pPr>
        <w:ind w:left="10890" w:hanging="360"/>
      </w:pPr>
      <w:rPr>
        <w:rFonts w:ascii="Wingdings" w:hAnsi="Wingdings" w:hint="default"/>
      </w:rPr>
    </w:lvl>
    <w:lvl w:ilvl="6" w:tplc="04090001" w:tentative="1">
      <w:start w:val="1"/>
      <w:numFmt w:val="bullet"/>
      <w:lvlText w:val=""/>
      <w:lvlJc w:val="left"/>
      <w:pPr>
        <w:ind w:left="11610" w:hanging="360"/>
      </w:pPr>
      <w:rPr>
        <w:rFonts w:ascii="Symbol" w:hAnsi="Symbol" w:hint="default"/>
      </w:rPr>
    </w:lvl>
    <w:lvl w:ilvl="7" w:tplc="04090003" w:tentative="1">
      <w:start w:val="1"/>
      <w:numFmt w:val="bullet"/>
      <w:lvlText w:val="o"/>
      <w:lvlJc w:val="left"/>
      <w:pPr>
        <w:ind w:left="12330" w:hanging="360"/>
      </w:pPr>
      <w:rPr>
        <w:rFonts w:ascii="Courier New" w:hAnsi="Courier New" w:cs="Courier New" w:hint="default"/>
      </w:rPr>
    </w:lvl>
    <w:lvl w:ilvl="8" w:tplc="04090005" w:tentative="1">
      <w:start w:val="1"/>
      <w:numFmt w:val="bullet"/>
      <w:lvlText w:val=""/>
      <w:lvlJc w:val="left"/>
      <w:pPr>
        <w:ind w:left="13050" w:hanging="360"/>
      </w:pPr>
      <w:rPr>
        <w:rFonts w:ascii="Wingdings" w:hAnsi="Wingdings" w:hint="default"/>
      </w:rPr>
    </w:lvl>
  </w:abstractNum>
  <w:abstractNum w:abstractNumId="38" w15:restartNumberingAfterBreak="0">
    <w:nsid w:val="6EC42C8A"/>
    <w:multiLevelType w:val="hybridMultilevel"/>
    <w:tmpl w:val="DCC8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A633C"/>
    <w:multiLevelType w:val="hybridMultilevel"/>
    <w:tmpl w:val="6FEAD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B94B98"/>
    <w:multiLevelType w:val="hybridMultilevel"/>
    <w:tmpl w:val="A1EC4FE4"/>
    <w:lvl w:ilvl="0" w:tplc="45507D3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36B4E"/>
    <w:multiLevelType w:val="hybridMultilevel"/>
    <w:tmpl w:val="68F27876"/>
    <w:lvl w:ilvl="0" w:tplc="0C600E6A">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79615C7"/>
    <w:multiLevelType w:val="hybridMultilevel"/>
    <w:tmpl w:val="0BFC1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6A27F0"/>
    <w:multiLevelType w:val="hybridMultilevel"/>
    <w:tmpl w:val="B3C6217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D036F"/>
    <w:multiLevelType w:val="hybridMultilevel"/>
    <w:tmpl w:val="C0B0A2A4"/>
    <w:lvl w:ilvl="0" w:tplc="BCEC3976">
      <w:start w:val="1"/>
      <w:numFmt w:val="bullet"/>
      <w:lvlText w:val="-"/>
      <w:lvlJc w:val="left"/>
      <w:pPr>
        <w:ind w:left="1080" w:hanging="360"/>
      </w:pPr>
      <w:rPr>
        <w:rFonts w:ascii="Tahoma" w:eastAsia="Times New Roman" w:hAnsi="Tahoma" w:cs="Tahoma" w:hint="default"/>
        <w:sz w:val="2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5" w15:restartNumberingAfterBreak="0">
    <w:nsid w:val="7E9C73BA"/>
    <w:multiLevelType w:val="hybridMultilevel"/>
    <w:tmpl w:val="09CA0342"/>
    <w:lvl w:ilvl="0" w:tplc="DD7A4CC4">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16"/>
  </w:num>
  <w:num w:numId="4">
    <w:abstractNumId w:val="5"/>
  </w:num>
  <w:num w:numId="5">
    <w:abstractNumId w:val="41"/>
  </w:num>
  <w:num w:numId="6">
    <w:abstractNumId w:val="22"/>
  </w:num>
  <w:num w:numId="7">
    <w:abstractNumId w:val="26"/>
  </w:num>
  <w:num w:numId="8">
    <w:abstractNumId w:val="6"/>
  </w:num>
  <w:num w:numId="9">
    <w:abstractNumId w:val="27"/>
  </w:num>
  <w:num w:numId="10">
    <w:abstractNumId w:val="28"/>
  </w:num>
  <w:num w:numId="11">
    <w:abstractNumId w:val="2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2"/>
  </w:num>
  <w:num w:numId="15">
    <w:abstractNumId w:val="19"/>
  </w:num>
  <w:num w:numId="16">
    <w:abstractNumId w:val="34"/>
  </w:num>
  <w:num w:numId="17">
    <w:abstractNumId w:val="21"/>
  </w:num>
  <w:num w:numId="18">
    <w:abstractNumId w:val="13"/>
  </w:num>
  <w:num w:numId="19">
    <w:abstractNumId w:val="2"/>
  </w:num>
  <w:num w:numId="20">
    <w:abstractNumId w:val="23"/>
  </w:num>
  <w:num w:numId="21">
    <w:abstractNumId w:val="35"/>
  </w:num>
  <w:num w:numId="22">
    <w:abstractNumId w:val="45"/>
  </w:num>
  <w:num w:numId="23">
    <w:abstractNumId w:val="9"/>
  </w:num>
  <w:num w:numId="24">
    <w:abstractNumId w:val="29"/>
  </w:num>
  <w:num w:numId="25">
    <w:abstractNumId w:val="1"/>
  </w:num>
  <w:num w:numId="26">
    <w:abstractNumId w:val="38"/>
  </w:num>
  <w:num w:numId="27">
    <w:abstractNumId w:val="3"/>
  </w:num>
  <w:num w:numId="28">
    <w:abstractNumId w:val="39"/>
  </w:num>
  <w:num w:numId="29">
    <w:abstractNumId w:val="11"/>
  </w:num>
  <w:num w:numId="30">
    <w:abstractNumId w:val="32"/>
  </w:num>
  <w:num w:numId="31">
    <w:abstractNumId w:val="33"/>
  </w:num>
  <w:num w:numId="32">
    <w:abstractNumId w:val="10"/>
  </w:num>
  <w:num w:numId="33">
    <w:abstractNumId w:val="15"/>
  </w:num>
  <w:num w:numId="34">
    <w:abstractNumId w:val="12"/>
  </w:num>
  <w:num w:numId="35">
    <w:abstractNumId w:val="0"/>
  </w:num>
  <w:num w:numId="36">
    <w:abstractNumId w:val="18"/>
  </w:num>
  <w:num w:numId="37">
    <w:abstractNumId w:val="40"/>
  </w:num>
  <w:num w:numId="38">
    <w:abstractNumId w:val="25"/>
  </w:num>
  <w:num w:numId="39">
    <w:abstractNumId w:val="24"/>
  </w:num>
  <w:num w:numId="40">
    <w:abstractNumId w:val="37"/>
  </w:num>
  <w:num w:numId="41">
    <w:abstractNumId w:val="44"/>
  </w:num>
  <w:num w:numId="42">
    <w:abstractNumId w:val="8"/>
  </w:num>
  <w:num w:numId="43">
    <w:abstractNumId w:val="14"/>
  </w:num>
  <w:num w:numId="44">
    <w:abstractNumId w:val="43"/>
  </w:num>
  <w:num w:numId="45">
    <w:abstractNumId w:val="36"/>
  </w:num>
  <w:num w:numId="46">
    <w:abstractNumId w:val="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BCD"/>
    <w:rsid w:val="00001804"/>
    <w:rsid w:val="00005FC9"/>
    <w:rsid w:val="0000769D"/>
    <w:rsid w:val="00021B35"/>
    <w:rsid w:val="000227D2"/>
    <w:rsid w:val="000241EE"/>
    <w:rsid w:val="00026167"/>
    <w:rsid w:val="00032E51"/>
    <w:rsid w:val="00032F7C"/>
    <w:rsid w:val="000359BC"/>
    <w:rsid w:val="000407E3"/>
    <w:rsid w:val="00040AA4"/>
    <w:rsid w:val="00042FC2"/>
    <w:rsid w:val="000434F6"/>
    <w:rsid w:val="00044349"/>
    <w:rsid w:val="0004717F"/>
    <w:rsid w:val="00055069"/>
    <w:rsid w:val="00056E1A"/>
    <w:rsid w:val="00064115"/>
    <w:rsid w:val="0006581A"/>
    <w:rsid w:val="00065FA3"/>
    <w:rsid w:val="00066A1A"/>
    <w:rsid w:val="00070574"/>
    <w:rsid w:val="00074140"/>
    <w:rsid w:val="000A03C8"/>
    <w:rsid w:val="000A327F"/>
    <w:rsid w:val="000A3A0B"/>
    <w:rsid w:val="000A673C"/>
    <w:rsid w:val="000B1A3E"/>
    <w:rsid w:val="000C056E"/>
    <w:rsid w:val="000C1A11"/>
    <w:rsid w:val="000C7050"/>
    <w:rsid w:val="000D32C4"/>
    <w:rsid w:val="000D48CD"/>
    <w:rsid w:val="000D497B"/>
    <w:rsid w:val="000D4A8B"/>
    <w:rsid w:val="000D646B"/>
    <w:rsid w:val="000D665E"/>
    <w:rsid w:val="000F0AE6"/>
    <w:rsid w:val="000F0D2B"/>
    <w:rsid w:val="00102D9E"/>
    <w:rsid w:val="00111D24"/>
    <w:rsid w:val="00116716"/>
    <w:rsid w:val="0012736E"/>
    <w:rsid w:val="00127794"/>
    <w:rsid w:val="00131CD7"/>
    <w:rsid w:val="001415C5"/>
    <w:rsid w:val="00146446"/>
    <w:rsid w:val="001465E6"/>
    <w:rsid w:val="00147DE0"/>
    <w:rsid w:val="00156E3D"/>
    <w:rsid w:val="00157BD5"/>
    <w:rsid w:val="00160725"/>
    <w:rsid w:val="00182D94"/>
    <w:rsid w:val="00186C8E"/>
    <w:rsid w:val="0019035C"/>
    <w:rsid w:val="00190C84"/>
    <w:rsid w:val="001A225B"/>
    <w:rsid w:val="001A44DB"/>
    <w:rsid w:val="001A64A3"/>
    <w:rsid w:val="001B3A74"/>
    <w:rsid w:val="001B546C"/>
    <w:rsid w:val="001C216D"/>
    <w:rsid w:val="001C39AB"/>
    <w:rsid w:val="001C3E95"/>
    <w:rsid w:val="001C423E"/>
    <w:rsid w:val="001C5BF0"/>
    <w:rsid w:val="001C6D62"/>
    <w:rsid w:val="001D0BCD"/>
    <w:rsid w:val="001D56A2"/>
    <w:rsid w:val="001E0051"/>
    <w:rsid w:val="001E232E"/>
    <w:rsid w:val="001F076E"/>
    <w:rsid w:val="001F1040"/>
    <w:rsid w:val="001F38F2"/>
    <w:rsid w:val="001F48A6"/>
    <w:rsid w:val="001F5E22"/>
    <w:rsid w:val="001F786E"/>
    <w:rsid w:val="00205BC1"/>
    <w:rsid w:val="00206EF0"/>
    <w:rsid w:val="002071C0"/>
    <w:rsid w:val="00236EF0"/>
    <w:rsid w:val="00237348"/>
    <w:rsid w:val="002403A8"/>
    <w:rsid w:val="00244518"/>
    <w:rsid w:val="002473A1"/>
    <w:rsid w:val="002563CE"/>
    <w:rsid w:val="002628D6"/>
    <w:rsid w:val="00265E12"/>
    <w:rsid w:val="0026614A"/>
    <w:rsid w:val="0027075C"/>
    <w:rsid w:val="00273729"/>
    <w:rsid w:val="002749EF"/>
    <w:rsid w:val="00277C72"/>
    <w:rsid w:val="00280B13"/>
    <w:rsid w:val="00280C40"/>
    <w:rsid w:val="00281FA8"/>
    <w:rsid w:val="00286799"/>
    <w:rsid w:val="00290A3F"/>
    <w:rsid w:val="00290D37"/>
    <w:rsid w:val="002915E9"/>
    <w:rsid w:val="002A0865"/>
    <w:rsid w:val="002A560F"/>
    <w:rsid w:val="002B40FE"/>
    <w:rsid w:val="002D43A3"/>
    <w:rsid w:val="002D55DE"/>
    <w:rsid w:val="002E0F5E"/>
    <w:rsid w:val="002E4F9C"/>
    <w:rsid w:val="002E595F"/>
    <w:rsid w:val="002F61F6"/>
    <w:rsid w:val="00300297"/>
    <w:rsid w:val="00301138"/>
    <w:rsid w:val="00306140"/>
    <w:rsid w:val="003119CA"/>
    <w:rsid w:val="003174F9"/>
    <w:rsid w:val="00322937"/>
    <w:rsid w:val="00322E7B"/>
    <w:rsid w:val="003263AE"/>
    <w:rsid w:val="0032675A"/>
    <w:rsid w:val="00332C7D"/>
    <w:rsid w:val="00333AAC"/>
    <w:rsid w:val="00336327"/>
    <w:rsid w:val="0034225F"/>
    <w:rsid w:val="0034289D"/>
    <w:rsid w:val="00347CAA"/>
    <w:rsid w:val="00347CCB"/>
    <w:rsid w:val="00354973"/>
    <w:rsid w:val="003612D6"/>
    <w:rsid w:val="00362363"/>
    <w:rsid w:val="00362E8D"/>
    <w:rsid w:val="00363313"/>
    <w:rsid w:val="003864C0"/>
    <w:rsid w:val="00390813"/>
    <w:rsid w:val="00390C9D"/>
    <w:rsid w:val="00394161"/>
    <w:rsid w:val="003A35DA"/>
    <w:rsid w:val="003A7263"/>
    <w:rsid w:val="003B15B0"/>
    <w:rsid w:val="003C2E37"/>
    <w:rsid w:val="003C2F09"/>
    <w:rsid w:val="003C6884"/>
    <w:rsid w:val="003D00E4"/>
    <w:rsid w:val="003D7107"/>
    <w:rsid w:val="003E654B"/>
    <w:rsid w:val="003F5131"/>
    <w:rsid w:val="004003A1"/>
    <w:rsid w:val="00401FBC"/>
    <w:rsid w:val="00407164"/>
    <w:rsid w:val="00407814"/>
    <w:rsid w:val="0041316F"/>
    <w:rsid w:val="004163FE"/>
    <w:rsid w:val="00434598"/>
    <w:rsid w:val="00445E75"/>
    <w:rsid w:val="0045004C"/>
    <w:rsid w:val="004575A1"/>
    <w:rsid w:val="00461CE0"/>
    <w:rsid w:val="00467B80"/>
    <w:rsid w:val="0047058E"/>
    <w:rsid w:val="00473C0F"/>
    <w:rsid w:val="00474197"/>
    <w:rsid w:val="0048225F"/>
    <w:rsid w:val="00482D0E"/>
    <w:rsid w:val="004853D4"/>
    <w:rsid w:val="00490447"/>
    <w:rsid w:val="00495D92"/>
    <w:rsid w:val="004970B4"/>
    <w:rsid w:val="004A17A7"/>
    <w:rsid w:val="004A21B6"/>
    <w:rsid w:val="004A2203"/>
    <w:rsid w:val="004A40B6"/>
    <w:rsid w:val="004B29C7"/>
    <w:rsid w:val="004B4AC0"/>
    <w:rsid w:val="004B52CC"/>
    <w:rsid w:val="004B7179"/>
    <w:rsid w:val="004C6B28"/>
    <w:rsid w:val="004C72A9"/>
    <w:rsid w:val="004D3CC1"/>
    <w:rsid w:val="004E2355"/>
    <w:rsid w:val="004F0A0B"/>
    <w:rsid w:val="004F5986"/>
    <w:rsid w:val="00500532"/>
    <w:rsid w:val="00503BF5"/>
    <w:rsid w:val="005051EA"/>
    <w:rsid w:val="005140E3"/>
    <w:rsid w:val="00515F71"/>
    <w:rsid w:val="005174F8"/>
    <w:rsid w:val="00524AB9"/>
    <w:rsid w:val="0052767C"/>
    <w:rsid w:val="005316CB"/>
    <w:rsid w:val="005328C2"/>
    <w:rsid w:val="00534CE2"/>
    <w:rsid w:val="00535B7F"/>
    <w:rsid w:val="00542612"/>
    <w:rsid w:val="0055212C"/>
    <w:rsid w:val="00553A8A"/>
    <w:rsid w:val="00555D04"/>
    <w:rsid w:val="00557CC3"/>
    <w:rsid w:val="00560F4A"/>
    <w:rsid w:val="00565303"/>
    <w:rsid w:val="00565B50"/>
    <w:rsid w:val="00566128"/>
    <w:rsid w:val="00571BD1"/>
    <w:rsid w:val="00574821"/>
    <w:rsid w:val="00582AD5"/>
    <w:rsid w:val="00585325"/>
    <w:rsid w:val="00585626"/>
    <w:rsid w:val="0059154C"/>
    <w:rsid w:val="00596F9A"/>
    <w:rsid w:val="00597086"/>
    <w:rsid w:val="00597C39"/>
    <w:rsid w:val="005A3983"/>
    <w:rsid w:val="005A48C7"/>
    <w:rsid w:val="005A5B57"/>
    <w:rsid w:val="005B10FF"/>
    <w:rsid w:val="005B2654"/>
    <w:rsid w:val="005B2749"/>
    <w:rsid w:val="005B3C43"/>
    <w:rsid w:val="005C08E0"/>
    <w:rsid w:val="005C3EEE"/>
    <w:rsid w:val="005D683E"/>
    <w:rsid w:val="005E5BA8"/>
    <w:rsid w:val="005E606B"/>
    <w:rsid w:val="005E7AD9"/>
    <w:rsid w:val="005F1EBF"/>
    <w:rsid w:val="005F45ED"/>
    <w:rsid w:val="00601B1A"/>
    <w:rsid w:val="00602502"/>
    <w:rsid w:val="00606BD0"/>
    <w:rsid w:val="00607F7D"/>
    <w:rsid w:val="00612F38"/>
    <w:rsid w:val="00616568"/>
    <w:rsid w:val="006172A5"/>
    <w:rsid w:val="00637223"/>
    <w:rsid w:val="006419B7"/>
    <w:rsid w:val="006431D1"/>
    <w:rsid w:val="00644AF4"/>
    <w:rsid w:val="00653E0C"/>
    <w:rsid w:val="00654617"/>
    <w:rsid w:val="00655D05"/>
    <w:rsid w:val="00657121"/>
    <w:rsid w:val="006575C0"/>
    <w:rsid w:val="0066094C"/>
    <w:rsid w:val="0067676C"/>
    <w:rsid w:val="00681CC8"/>
    <w:rsid w:val="0068328A"/>
    <w:rsid w:val="00687BBA"/>
    <w:rsid w:val="006A62EE"/>
    <w:rsid w:val="006B14F1"/>
    <w:rsid w:val="006B286E"/>
    <w:rsid w:val="006B4A86"/>
    <w:rsid w:val="006B6290"/>
    <w:rsid w:val="006B642D"/>
    <w:rsid w:val="006C0010"/>
    <w:rsid w:val="006C0564"/>
    <w:rsid w:val="006C1DAC"/>
    <w:rsid w:val="006C275B"/>
    <w:rsid w:val="006C3B5C"/>
    <w:rsid w:val="006E1EB5"/>
    <w:rsid w:val="006E20CC"/>
    <w:rsid w:val="006E5F83"/>
    <w:rsid w:val="006E79E4"/>
    <w:rsid w:val="006F06C7"/>
    <w:rsid w:val="006F187A"/>
    <w:rsid w:val="006F66B8"/>
    <w:rsid w:val="00704961"/>
    <w:rsid w:val="007117AB"/>
    <w:rsid w:val="00717DBC"/>
    <w:rsid w:val="00726CDF"/>
    <w:rsid w:val="00726E81"/>
    <w:rsid w:val="00726F03"/>
    <w:rsid w:val="00732A9A"/>
    <w:rsid w:val="007341B6"/>
    <w:rsid w:val="00735216"/>
    <w:rsid w:val="00735CAF"/>
    <w:rsid w:val="00736DF2"/>
    <w:rsid w:val="007406C0"/>
    <w:rsid w:val="00741554"/>
    <w:rsid w:val="00742A16"/>
    <w:rsid w:val="00745342"/>
    <w:rsid w:val="00746322"/>
    <w:rsid w:val="00746FDC"/>
    <w:rsid w:val="007476AF"/>
    <w:rsid w:val="00751B7C"/>
    <w:rsid w:val="007553BB"/>
    <w:rsid w:val="007565F1"/>
    <w:rsid w:val="0076286D"/>
    <w:rsid w:val="00762AEA"/>
    <w:rsid w:val="00763E41"/>
    <w:rsid w:val="007663DE"/>
    <w:rsid w:val="00766C69"/>
    <w:rsid w:val="007740E6"/>
    <w:rsid w:val="00776627"/>
    <w:rsid w:val="007877D4"/>
    <w:rsid w:val="00790632"/>
    <w:rsid w:val="00791067"/>
    <w:rsid w:val="00792F16"/>
    <w:rsid w:val="007A464C"/>
    <w:rsid w:val="007A5826"/>
    <w:rsid w:val="007A5C73"/>
    <w:rsid w:val="007C0B2A"/>
    <w:rsid w:val="007C2168"/>
    <w:rsid w:val="007E5E0E"/>
    <w:rsid w:val="007E74F1"/>
    <w:rsid w:val="007F1582"/>
    <w:rsid w:val="007F6BCE"/>
    <w:rsid w:val="007F6C6D"/>
    <w:rsid w:val="008064CE"/>
    <w:rsid w:val="0081085E"/>
    <w:rsid w:val="00815511"/>
    <w:rsid w:val="00820A02"/>
    <w:rsid w:val="008211C8"/>
    <w:rsid w:val="008263D6"/>
    <w:rsid w:val="00830EE8"/>
    <w:rsid w:val="008321F5"/>
    <w:rsid w:val="0083242C"/>
    <w:rsid w:val="00832554"/>
    <w:rsid w:val="00840454"/>
    <w:rsid w:val="008414C7"/>
    <w:rsid w:val="00846366"/>
    <w:rsid w:val="008475C1"/>
    <w:rsid w:val="00850B54"/>
    <w:rsid w:val="00850D15"/>
    <w:rsid w:val="00872F29"/>
    <w:rsid w:val="0087434E"/>
    <w:rsid w:val="00875C01"/>
    <w:rsid w:val="008762EA"/>
    <w:rsid w:val="00893447"/>
    <w:rsid w:val="008A2272"/>
    <w:rsid w:val="008B03AE"/>
    <w:rsid w:val="008B1A8B"/>
    <w:rsid w:val="008B40EA"/>
    <w:rsid w:val="008C2093"/>
    <w:rsid w:val="008C3770"/>
    <w:rsid w:val="008C3A6F"/>
    <w:rsid w:val="008C3BDC"/>
    <w:rsid w:val="008C494A"/>
    <w:rsid w:val="008D3BDF"/>
    <w:rsid w:val="008E0037"/>
    <w:rsid w:val="008E50B9"/>
    <w:rsid w:val="008E67B1"/>
    <w:rsid w:val="008F0BD3"/>
    <w:rsid w:val="008F0FB1"/>
    <w:rsid w:val="008F2DD6"/>
    <w:rsid w:val="009006A5"/>
    <w:rsid w:val="00900CDE"/>
    <w:rsid w:val="00906C8F"/>
    <w:rsid w:val="00917678"/>
    <w:rsid w:val="00917A4A"/>
    <w:rsid w:val="00923E91"/>
    <w:rsid w:val="009257D1"/>
    <w:rsid w:val="009267E2"/>
    <w:rsid w:val="00933F2E"/>
    <w:rsid w:val="00935F34"/>
    <w:rsid w:val="00943D73"/>
    <w:rsid w:val="0094451D"/>
    <w:rsid w:val="00945205"/>
    <w:rsid w:val="00960288"/>
    <w:rsid w:val="0096149F"/>
    <w:rsid w:val="009755A0"/>
    <w:rsid w:val="009755F8"/>
    <w:rsid w:val="0098229B"/>
    <w:rsid w:val="00982D9A"/>
    <w:rsid w:val="00986296"/>
    <w:rsid w:val="00987127"/>
    <w:rsid w:val="00991326"/>
    <w:rsid w:val="00992104"/>
    <w:rsid w:val="009947BE"/>
    <w:rsid w:val="009A0D9A"/>
    <w:rsid w:val="009A1ACD"/>
    <w:rsid w:val="009A5951"/>
    <w:rsid w:val="009A646E"/>
    <w:rsid w:val="009B2839"/>
    <w:rsid w:val="009B3D84"/>
    <w:rsid w:val="009B4DC8"/>
    <w:rsid w:val="009C17E0"/>
    <w:rsid w:val="009C2493"/>
    <w:rsid w:val="009C377A"/>
    <w:rsid w:val="009C4CAE"/>
    <w:rsid w:val="009D1D55"/>
    <w:rsid w:val="009D4333"/>
    <w:rsid w:val="009D565A"/>
    <w:rsid w:val="009E06E4"/>
    <w:rsid w:val="009E57E2"/>
    <w:rsid w:val="009F0289"/>
    <w:rsid w:val="009F1F50"/>
    <w:rsid w:val="009F725F"/>
    <w:rsid w:val="00A007DF"/>
    <w:rsid w:val="00A0088A"/>
    <w:rsid w:val="00A12564"/>
    <w:rsid w:val="00A276D9"/>
    <w:rsid w:val="00A41EE8"/>
    <w:rsid w:val="00A50342"/>
    <w:rsid w:val="00A57423"/>
    <w:rsid w:val="00A57D68"/>
    <w:rsid w:val="00A64BE3"/>
    <w:rsid w:val="00A668E6"/>
    <w:rsid w:val="00A705A6"/>
    <w:rsid w:val="00A721D5"/>
    <w:rsid w:val="00A72338"/>
    <w:rsid w:val="00A75D1A"/>
    <w:rsid w:val="00A86CA3"/>
    <w:rsid w:val="00AB0613"/>
    <w:rsid w:val="00AC438E"/>
    <w:rsid w:val="00AD04AA"/>
    <w:rsid w:val="00AD2F03"/>
    <w:rsid w:val="00AD4BDA"/>
    <w:rsid w:val="00AD7F10"/>
    <w:rsid w:val="00AE7D8D"/>
    <w:rsid w:val="00AF30AB"/>
    <w:rsid w:val="00AF7FC6"/>
    <w:rsid w:val="00B10097"/>
    <w:rsid w:val="00B10A56"/>
    <w:rsid w:val="00B13CCC"/>
    <w:rsid w:val="00B15498"/>
    <w:rsid w:val="00B33E67"/>
    <w:rsid w:val="00B340E4"/>
    <w:rsid w:val="00B41216"/>
    <w:rsid w:val="00B4480A"/>
    <w:rsid w:val="00B51C82"/>
    <w:rsid w:val="00B5204D"/>
    <w:rsid w:val="00B524D7"/>
    <w:rsid w:val="00B5274F"/>
    <w:rsid w:val="00B54F5A"/>
    <w:rsid w:val="00B6160C"/>
    <w:rsid w:val="00B661E4"/>
    <w:rsid w:val="00B66758"/>
    <w:rsid w:val="00B673DE"/>
    <w:rsid w:val="00B700DD"/>
    <w:rsid w:val="00B74199"/>
    <w:rsid w:val="00B752A4"/>
    <w:rsid w:val="00B771E4"/>
    <w:rsid w:val="00B81B15"/>
    <w:rsid w:val="00B82916"/>
    <w:rsid w:val="00B841F9"/>
    <w:rsid w:val="00B908D7"/>
    <w:rsid w:val="00B95564"/>
    <w:rsid w:val="00B96722"/>
    <w:rsid w:val="00BA180F"/>
    <w:rsid w:val="00BA2244"/>
    <w:rsid w:val="00BB019E"/>
    <w:rsid w:val="00BB6C3D"/>
    <w:rsid w:val="00BB78AC"/>
    <w:rsid w:val="00BB7A4E"/>
    <w:rsid w:val="00BC0253"/>
    <w:rsid w:val="00BC5CBF"/>
    <w:rsid w:val="00BC7A51"/>
    <w:rsid w:val="00BC7C74"/>
    <w:rsid w:val="00BD5845"/>
    <w:rsid w:val="00BE148F"/>
    <w:rsid w:val="00BE22DF"/>
    <w:rsid w:val="00BE7976"/>
    <w:rsid w:val="00BF195A"/>
    <w:rsid w:val="00BF22F6"/>
    <w:rsid w:val="00BF2DB4"/>
    <w:rsid w:val="00BF3E3C"/>
    <w:rsid w:val="00BF4379"/>
    <w:rsid w:val="00BF5285"/>
    <w:rsid w:val="00C03879"/>
    <w:rsid w:val="00C10932"/>
    <w:rsid w:val="00C1126B"/>
    <w:rsid w:val="00C11433"/>
    <w:rsid w:val="00C117C6"/>
    <w:rsid w:val="00C1440B"/>
    <w:rsid w:val="00C16821"/>
    <w:rsid w:val="00C17045"/>
    <w:rsid w:val="00C174F0"/>
    <w:rsid w:val="00C20F65"/>
    <w:rsid w:val="00C22ECE"/>
    <w:rsid w:val="00C261F7"/>
    <w:rsid w:val="00C26E0F"/>
    <w:rsid w:val="00C30007"/>
    <w:rsid w:val="00C34C65"/>
    <w:rsid w:val="00C41B64"/>
    <w:rsid w:val="00C44281"/>
    <w:rsid w:val="00C4481B"/>
    <w:rsid w:val="00C453B7"/>
    <w:rsid w:val="00C4559B"/>
    <w:rsid w:val="00C55C93"/>
    <w:rsid w:val="00C6200F"/>
    <w:rsid w:val="00C63302"/>
    <w:rsid w:val="00C72983"/>
    <w:rsid w:val="00C81AF3"/>
    <w:rsid w:val="00C85C33"/>
    <w:rsid w:val="00C90571"/>
    <w:rsid w:val="00C9126B"/>
    <w:rsid w:val="00C9127B"/>
    <w:rsid w:val="00C91CF5"/>
    <w:rsid w:val="00C94ED0"/>
    <w:rsid w:val="00C95C1D"/>
    <w:rsid w:val="00C96A03"/>
    <w:rsid w:val="00CA6F96"/>
    <w:rsid w:val="00CB093C"/>
    <w:rsid w:val="00CB1B19"/>
    <w:rsid w:val="00CB1E11"/>
    <w:rsid w:val="00CB4DFD"/>
    <w:rsid w:val="00CC38B5"/>
    <w:rsid w:val="00CC50EC"/>
    <w:rsid w:val="00CC7AD1"/>
    <w:rsid w:val="00CD010A"/>
    <w:rsid w:val="00CD0715"/>
    <w:rsid w:val="00CD13DB"/>
    <w:rsid w:val="00CD5D6B"/>
    <w:rsid w:val="00CE2606"/>
    <w:rsid w:val="00CF3553"/>
    <w:rsid w:val="00CF6711"/>
    <w:rsid w:val="00CF6C21"/>
    <w:rsid w:val="00D0509C"/>
    <w:rsid w:val="00D06157"/>
    <w:rsid w:val="00D12E15"/>
    <w:rsid w:val="00D1374F"/>
    <w:rsid w:val="00D14CF8"/>
    <w:rsid w:val="00D15D56"/>
    <w:rsid w:val="00D16437"/>
    <w:rsid w:val="00D172A7"/>
    <w:rsid w:val="00D220CF"/>
    <w:rsid w:val="00D234FA"/>
    <w:rsid w:val="00D23E67"/>
    <w:rsid w:val="00D253F2"/>
    <w:rsid w:val="00D26908"/>
    <w:rsid w:val="00D325B1"/>
    <w:rsid w:val="00D35C7E"/>
    <w:rsid w:val="00D35EB2"/>
    <w:rsid w:val="00D36DAE"/>
    <w:rsid w:val="00D40A8A"/>
    <w:rsid w:val="00D41E4A"/>
    <w:rsid w:val="00D4302C"/>
    <w:rsid w:val="00D44553"/>
    <w:rsid w:val="00D513C0"/>
    <w:rsid w:val="00D5771F"/>
    <w:rsid w:val="00D651F0"/>
    <w:rsid w:val="00D707F9"/>
    <w:rsid w:val="00D71C0B"/>
    <w:rsid w:val="00D77714"/>
    <w:rsid w:val="00D81D84"/>
    <w:rsid w:val="00D82456"/>
    <w:rsid w:val="00D831A8"/>
    <w:rsid w:val="00D87046"/>
    <w:rsid w:val="00D9234A"/>
    <w:rsid w:val="00D92FFD"/>
    <w:rsid w:val="00D94EE4"/>
    <w:rsid w:val="00D95BF5"/>
    <w:rsid w:val="00DA465A"/>
    <w:rsid w:val="00DB18B8"/>
    <w:rsid w:val="00DB3F95"/>
    <w:rsid w:val="00DB5444"/>
    <w:rsid w:val="00DC44EE"/>
    <w:rsid w:val="00DC6532"/>
    <w:rsid w:val="00DD6234"/>
    <w:rsid w:val="00DE104F"/>
    <w:rsid w:val="00DE35AF"/>
    <w:rsid w:val="00DE6CB9"/>
    <w:rsid w:val="00DF140E"/>
    <w:rsid w:val="00DF19FF"/>
    <w:rsid w:val="00DF2F7E"/>
    <w:rsid w:val="00DF497F"/>
    <w:rsid w:val="00E00BA1"/>
    <w:rsid w:val="00E04526"/>
    <w:rsid w:val="00E12BD2"/>
    <w:rsid w:val="00E141A7"/>
    <w:rsid w:val="00E15C8A"/>
    <w:rsid w:val="00E16A7D"/>
    <w:rsid w:val="00E177F6"/>
    <w:rsid w:val="00E21ED1"/>
    <w:rsid w:val="00E240A5"/>
    <w:rsid w:val="00E2411A"/>
    <w:rsid w:val="00E33AC1"/>
    <w:rsid w:val="00E40817"/>
    <w:rsid w:val="00E42DA6"/>
    <w:rsid w:val="00E44478"/>
    <w:rsid w:val="00E448A9"/>
    <w:rsid w:val="00E47669"/>
    <w:rsid w:val="00E47F1C"/>
    <w:rsid w:val="00E51ACD"/>
    <w:rsid w:val="00E536C6"/>
    <w:rsid w:val="00E57207"/>
    <w:rsid w:val="00E71F25"/>
    <w:rsid w:val="00E7702B"/>
    <w:rsid w:val="00E801AC"/>
    <w:rsid w:val="00E80E0D"/>
    <w:rsid w:val="00E824BD"/>
    <w:rsid w:val="00E83575"/>
    <w:rsid w:val="00E910B4"/>
    <w:rsid w:val="00EA1573"/>
    <w:rsid w:val="00EA3C3D"/>
    <w:rsid w:val="00EB35F1"/>
    <w:rsid w:val="00EB7205"/>
    <w:rsid w:val="00EB7DFB"/>
    <w:rsid w:val="00EC1C8C"/>
    <w:rsid w:val="00EC2231"/>
    <w:rsid w:val="00EC2308"/>
    <w:rsid w:val="00EC290C"/>
    <w:rsid w:val="00EC2CF3"/>
    <w:rsid w:val="00ED202D"/>
    <w:rsid w:val="00ED38DA"/>
    <w:rsid w:val="00ED534C"/>
    <w:rsid w:val="00EE4B7C"/>
    <w:rsid w:val="00EE5DF3"/>
    <w:rsid w:val="00EF10E4"/>
    <w:rsid w:val="00EF5750"/>
    <w:rsid w:val="00EF7673"/>
    <w:rsid w:val="00F00F5D"/>
    <w:rsid w:val="00F06ED9"/>
    <w:rsid w:val="00F10A88"/>
    <w:rsid w:val="00F117B4"/>
    <w:rsid w:val="00F12A6F"/>
    <w:rsid w:val="00F177AC"/>
    <w:rsid w:val="00F26241"/>
    <w:rsid w:val="00F31877"/>
    <w:rsid w:val="00F3655A"/>
    <w:rsid w:val="00F464FD"/>
    <w:rsid w:val="00F50271"/>
    <w:rsid w:val="00F607FA"/>
    <w:rsid w:val="00F6569D"/>
    <w:rsid w:val="00F667A2"/>
    <w:rsid w:val="00F71EEE"/>
    <w:rsid w:val="00F742D6"/>
    <w:rsid w:val="00F754AD"/>
    <w:rsid w:val="00F90E7F"/>
    <w:rsid w:val="00F9164A"/>
    <w:rsid w:val="00F91785"/>
    <w:rsid w:val="00F921E1"/>
    <w:rsid w:val="00F978A5"/>
    <w:rsid w:val="00FA1822"/>
    <w:rsid w:val="00FA655E"/>
    <w:rsid w:val="00FB1799"/>
    <w:rsid w:val="00FB4A7C"/>
    <w:rsid w:val="00FC3F17"/>
    <w:rsid w:val="00FC4956"/>
    <w:rsid w:val="00FD63A4"/>
    <w:rsid w:val="00FD791B"/>
    <w:rsid w:val="00FE3FDB"/>
    <w:rsid w:val="00FE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24729"/>
  <w15:docId w15:val="{E1AC9F74-003C-4FEF-B0F1-400BCB93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22"/>
    <w:rPr>
      <w:sz w:val="24"/>
      <w:szCs w:val="24"/>
    </w:rPr>
  </w:style>
  <w:style w:type="paragraph" w:styleId="Heading1">
    <w:name w:val="heading 1"/>
    <w:basedOn w:val="Normal"/>
    <w:next w:val="Normal"/>
    <w:link w:val="Heading1Char"/>
    <w:qFormat/>
    <w:rsid w:val="00B96722"/>
    <w:pPr>
      <w:keepNext/>
      <w:jc w:val="center"/>
      <w:outlineLvl w:val="0"/>
    </w:pPr>
    <w:rPr>
      <w:rFonts w:ascii="Tahoma" w:hAnsi="Tahoma" w:cs="Tahoma"/>
      <w:b/>
      <w:sz w:val="20"/>
      <w:lang w:val="el-GR"/>
    </w:rPr>
  </w:style>
  <w:style w:type="paragraph" w:styleId="Heading2">
    <w:name w:val="heading 2"/>
    <w:basedOn w:val="Normal"/>
    <w:next w:val="Normal"/>
    <w:link w:val="Heading2Char"/>
    <w:uiPriority w:val="9"/>
    <w:unhideWhenUsed/>
    <w:qFormat/>
    <w:rsid w:val="009B4DC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9126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F91785"/>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00CDE"/>
    <w:pPr>
      <w:spacing w:before="240" w:after="60"/>
      <w:outlineLvl w:val="4"/>
    </w:pPr>
    <w:rPr>
      <w:rFonts w:ascii="Calibri" w:hAnsi="Calibri"/>
      <w:b/>
      <w:bCs/>
      <w:i/>
      <w:iCs/>
      <w:sz w:val="26"/>
      <w:szCs w:val="26"/>
    </w:rPr>
  </w:style>
  <w:style w:type="paragraph" w:styleId="Heading8">
    <w:name w:val="heading 8"/>
    <w:basedOn w:val="Normal"/>
    <w:next w:val="Normal"/>
    <w:link w:val="Heading8Char"/>
    <w:uiPriority w:val="9"/>
    <w:semiHidden/>
    <w:unhideWhenUsed/>
    <w:qFormat/>
    <w:rsid w:val="00900CDE"/>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900CD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Number6">
    <w:name w:val="List Number 6"/>
    <w:rsid w:val="00B96722"/>
    <w:rPr>
      <w:iCs/>
      <w:sz w:val="20"/>
      <w:lang w:val="el-GR"/>
    </w:rPr>
  </w:style>
  <w:style w:type="character" w:styleId="LineNumber">
    <w:name w:val="line number"/>
    <w:basedOn w:val="DefaultParagraphFont"/>
    <w:semiHidden/>
    <w:rsid w:val="00B96722"/>
  </w:style>
  <w:style w:type="character" w:customStyle="1" w:styleId="GreekCustom">
    <w:name w:val="GreekCustom"/>
    <w:basedOn w:val="ListNumber6"/>
    <w:rsid w:val="00B96722"/>
    <w:rPr>
      <w:iCs/>
      <w:sz w:val="20"/>
      <w:lang w:val="el-GR"/>
    </w:rPr>
  </w:style>
  <w:style w:type="paragraph" w:styleId="Header">
    <w:name w:val="header"/>
    <w:aliases w:val="hd,hd Char Char"/>
    <w:basedOn w:val="Normal"/>
    <w:link w:val="HeaderChar"/>
    <w:uiPriority w:val="99"/>
    <w:rsid w:val="00B96722"/>
    <w:pPr>
      <w:tabs>
        <w:tab w:val="center" w:pos="4320"/>
        <w:tab w:val="right" w:pos="8640"/>
      </w:tabs>
    </w:pPr>
  </w:style>
  <w:style w:type="paragraph" w:styleId="Footer">
    <w:name w:val="footer"/>
    <w:basedOn w:val="Normal"/>
    <w:link w:val="FooterChar"/>
    <w:semiHidden/>
    <w:rsid w:val="00B96722"/>
    <w:pPr>
      <w:tabs>
        <w:tab w:val="center" w:pos="4320"/>
        <w:tab w:val="right" w:pos="8640"/>
      </w:tabs>
    </w:pPr>
  </w:style>
  <w:style w:type="paragraph" w:styleId="BodyText3">
    <w:name w:val="Body Text 3"/>
    <w:basedOn w:val="Normal"/>
    <w:link w:val="BodyText3Char"/>
    <w:semiHidden/>
    <w:rsid w:val="00B96722"/>
    <w:pPr>
      <w:spacing w:after="120"/>
    </w:pPr>
    <w:rPr>
      <w:sz w:val="16"/>
      <w:szCs w:val="16"/>
    </w:rPr>
  </w:style>
  <w:style w:type="paragraph" w:styleId="BodyText">
    <w:name w:val="Body Text"/>
    <w:basedOn w:val="Normal"/>
    <w:link w:val="BodyTextChar"/>
    <w:semiHidden/>
    <w:rsid w:val="00B96722"/>
    <w:pPr>
      <w:spacing w:after="120"/>
      <w:jc w:val="both"/>
    </w:pPr>
    <w:rPr>
      <w:rFonts w:ascii="Tahoma" w:hAnsi="Tahoma"/>
      <w:sz w:val="20"/>
    </w:rPr>
  </w:style>
  <w:style w:type="paragraph" w:styleId="BodyText2">
    <w:name w:val="Body Text 2"/>
    <w:basedOn w:val="Normal"/>
    <w:semiHidden/>
    <w:rsid w:val="00B96722"/>
    <w:pPr>
      <w:jc w:val="both"/>
    </w:pPr>
    <w:rPr>
      <w:rFonts w:ascii="Tahoma" w:hAnsi="Tahoma" w:cs="Tahoma"/>
      <w:b/>
      <w:bCs/>
      <w:sz w:val="22"/>
      <w:lang w:val="el-GR"/>
    </w:rPr>
  </w:style>
  <w:style w:type="character" w:customStyle="1" w:styleId="Heading2Char">
    <w:name w:val="Heading 2 Char"/>
    <w:basedOn w:val="DefaultParagraphFont"/>
    <w:link w:val="Heading2"/>
    <w:uiPriority w:val="9"/>
    <w:rsid w:val="009B4DC8"/>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9B4DC8"/>
    <w:rPr>
      <w:rFonts w:ascii="Tahoma" w:hAnsi="Tahoma" w:cs="Tahoma"/>
      <w:b/>
      <w:szCs w:val="24"/>
      <w:lang w:val="el-GR"/>
    </w:rPr>
  </w:style>
  <w:style w:type="character" w:customStyle="1" w:styleId="Heading5Char">
    <w:name w:val="Heading 5 Char"/>
    <w:basedOn w:val="DefaultParagraphFont"/>
    <w:link w:val="Heading5"/>
    <w:uiPriority w:val="9"/>
    <w:semiHidden/>
    <w:rsid w:val="00900CDE"/>
    <w:rPr>
      <w:rFonts w:ascii="Calibri" w:eastAsia="Times New Roman" w:hAnsi="Calibri" w:cs="Times New Roman"/>
      <w:b/>
      <w:bCs/>
      <w:i/>
      <w:iCs/>
      <w:sz w:val="26"/>
      <w:szCs w:val="26"/>
    </w:rPr>
  </w:style>
  <w:style w:type="character" w:customStyle="1" w:styleId="Heading8Char">
    <w:name w:val="Heading 8 Char"/>
    <w:basedOn w:val="DefaultParagraphFont"/>
    <w:link w:val="Heading8"/>
    <w:uiPriority w:val="9"/>
    <w:semiHidden/>
    <w:rsid w:val="00900CD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900CDE"/>
    <w:rPr>
      <w:rFonts w:ascii="Cambria" w:eastAsia="Times New Roman" w:hAnsi="Cambria" w:cs="Times New Roman"/>
      <w:sz w:val="22"/>
      <w:szCs w:val="22"/>
    </w:rPr>
  </w:style>
  <w:style w:type="character" w:customStyle="1" w:styleId="HeaderChar">
    <w:name w:val="Header Char"/>
    <w:aliases w:val="hd Char,hd Char Char Char"/>
    <w:basedOn w:val="DefaultParagraphFont"/>
    <w:link w:val="Header"/>
    <w:uiPriority w:val="99"/>
    <w:rsid w:val="00900CDE"/>
    <w:rPr>
      <w:sz w:val="24"/>
      <w:szCs w:val="24"/>
    </w:rPr>
  </w:style>
  <w:style w:type="table" w:styleId="TableGrid">
    <w:name w:val="Table Grid"/>
    <w:basedOn w:val="TableNormal"/>
    <w:uiPriority w:val="59"/>
    <w:rsid w:val="008E00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F7673"/>
    <w:rPr>
      <w:rFonts w:ascii="Tahoma" w:hAnsi="Tahoma" w:cs="Tahoma"/>
      <w:sz w:val="16"/>
      <w:szCs w:val="16"/>
    </w:rPr>
  </w:style>
  <w:style w:type="character" w:customStyle="1" w:styleId="BalloonTextChar">
    <w:name w:val="Balloon Text Char"/>
    <w:basedOn w:val="DefaultParagraphFont"/>
    <w:link w:val="BalloonText"/>
    <w:uiPriority w:val="99"/>
    <w:semiHidden/>
    <w:rsid w:val="00EF7673"/>
    <w:rPr>
      <w:rFonts w:ascii="Tahoma" w:hAnsi="Tahoma" w:cs="Tahoma"/>
      <w:sz w:val="16"/>
      <w:szCs w:val="16"/>
    </w:rPr>
  </w:style>
  <w:style w:type="character" w:customStyle="1" w:styleId="BodyTextChar">
    <w:name w:val="Body Text Char"/>
    <w:basedOn w:val="DefaultParagraphFont"/>
    <w:link w:val="BodyText"/>
    <w:semiHidden/>
    <w:rsid w:val="00B15498"/>
    <w:rPr>
      <w:rFonts w:ascii="Tahoma" w:hAnsi="Tahoma"/>
      <w:szCs w:val="24"/>
    </w:rPr>
  </w:style>
  <w:style w:type="character" w:customStyle="1" w:styleId="Heading4Char">
    <w:name w:val="Heading 4 Char"/>
    <w:basedOn w:val="DefaultParagraphFont"/>
    <w:link w:val="Heading4"/>
    <w:uiPriority w:val="9"/>
    <w:rsid w:val="00F91785"/>
    <w:rPr>
      <w:rFonts w:ascii="Calibri" w:eastAsia="Times New Roman" w:hAnsi="Calibri" w:cs="Times New Roman"/>
      <w:b/>
      <w:bCs/>
      <w:sz w:val="28"/>
      <w:szCs w:val="28"/>
    </w:rPr>
  </w:style>
  <w:style w:type="paragraph" w:styleId="FootnoteText">
    <w:name w:val="footnote text"/>
    <w:basedOn w:val="Normal"/>
    <w:link w:val="FootnoteTextChar"/>
    <w:semiHidden/>
    <w:rsid w:val="00F91785"/>
    <w:rPr>
      <w:sz w:val="20"/>
      <w:szCs w:val="20"/>
    </w:rPr>
  </w:style>
  <w:style w:type="character" w:customStyle="1" w:styleId="FootnoteTextChar">
    <w:name w:val="Footnote Text Char"/>
    <w:basedOn w:val="DefaultParagraphFont"/>
    <w:link w:val="FootnoteText"/>
    <w:semiHidden/>
    <w:rsid w:val="00F91785"/>
  </w:style>
  <w:style w:type="paragraph" w:styleId="CommentText">
    <w:name w:val="annotation text"/>
    <w:basedOn w:val="Normal"/>
    <w:link w:val="CommentTextChar"/>
    <w:semiHidden/>
    <w:rsid w:val="00F91785"/>
    <w:rPr>
      <w:rFonts w:ascii="Tahoma" w:hAnsi="Tahoma"/>
      <w:sz w:val="20"/>
      <w:szCs w:val="20"/>
      <w:lang w:val="en-GB"/>
    </w:rPr>
  </w:style>
  <w:style w:type="character" w:customStyle="1" w:styleId="CommentTextChar">
    <w:name w:val="Comment Text Char"/>
    <w:basedOn w:val="DefaultParagraphFont"/>
    <w:link w:val="CommentText"/>
    <w:semiHidden/>
    <w:rsid w:val="00F91785"/>
    <w:rPr>
      <w:rFonts w:ascii="Tahoma" w:hAnsi="Tahoma"/>
      <w:lang w:val="en-GB"/>
    </w:rPr>
  </w:style>
  <w:style w:type="paragraph" w:customStyle="1" w:styleId="NUMBodyText4">
    <w:name w:val="NUMBodyText4"/>
    <w:basedOn w:val="Normal"/>
    <w:rsid w:val="00F91785"/>
    <w:rPr>
      <w:sz w:val="20"/>
      <w:szCs w:val="20"/>
      <w:lang w:val="en-GB"/>
    </w:rPr>
  </w:style>
  <w:style w:type="character" w:customStyle="1" w:styleId="FooterChar">
    <w:name w:val="Footer Char"/>
    <w:basedOn w:val="DefaultParagraphFont"/>
    <w:link w:val="Footer"/>
    <w:semiHidden/>
    <w:rsid w:val="007877D4"/>
    <w:rPr>
      <w:sz w:val="24"/>
      <w:szCs w:val="24"/>
    </w:rPr>
  </w:style>
  <w:style w:type="character" w:styleId="FootnoteReference">
    <w:name w:val="footnote reference"/>
    <w:basedOn w:val="DefaultParagraphFont"/>
    <w:uiPriority w:val="99"/>
    <w:semiHidden/>
    <w:unhideWhenUsed/>
    <w:rsid w:val="00C26E0F"/>
    <w:rPr>
      <w:vertAlign w:val="superscript"/>
    </w:rPr>
  </w:style>
  <w:style w:type="character" w:customStyle="1" w:styleId="BodyText3Char">
    <w:name w:val="Body Text 3 Char"/>
    <w:basedOn w:val="DefaultParagraphFont"/>
    <w:link w:val="BodyText3"/>
    <w:semiHidden/>
    <w:rsid w:val="00362E8D"/>
    <w:rPr>
      <w:sz w:val="16"/>
      <w:szCs w:val="16"/>
    </w:rPr>
  </w:style>
  <w:style w:type="character" w:customStyle="1" w:styleId="Heading3Char">
    <w:name w:val="Heading 3 Char"/>
    <w:basedOn w:val="DefaultParagraphFont"/>
    <w:link w:val="Heading3"/>
    <w:uiPriority w:val="9"/>
    <w:semiHidden/>
    <w:rsid w:val="00C9126B"/>
    <w:rPr>
      <w:rFonts w:ascii="Cambria" w:eastAsia="Times New Roman" w:hAnsi="Cambria" w:cs="Times New Roman"/>
      <w:b/>
      <w:bCs/>
      <w:sz w:val="26"/>
      <w:szCs w:val="26"/>
    </w:rPr>
  </w:style>
  <w:style w:type="paragraph" w:styleId="BodyTextIndent2">
    <w:name w:val="Body Text Indent 2"/>
    <w:basedOn w:val="Normal"/>
    <w:link w:val="BodyTextIndent2Char"/>
    <w:uiPriority w:val="99"/>
    <w:unhideWhenUsed/>
    <w:rsid w:val="00B673DE"/>
    <w:pPr>
      <w:spacing w:after="120" w:line="480" w:lineRule="auto"/>
      <w:ind w:left="283"/>
    </w:pPr>
  </w:style>
  <w:style w:type="character" w:customStyle="1" w:styleId="BodyTextIndent2Char">
    <w:name w:val="Body Text Indent 2 Char"/>
    <w:basedOn w:val="DefaultParagraphFont"/>
    <w:link w:val="BodyTextIndent2"/>
    <w:uiPriority w:val="99"/>
    <w:rsid w:val="00B673DE"/>
    <w:rPr>
      <w:sz w:val="24"/>
      <w:szCs w:val="24"/>
    </w:rPr>
  </w:style>
  <w:style w:type="paragraph" w:styleId="ListParagraph">
    <w:name w:val="List Paragraph"/>
    <w:basedOn w:val="Normal"/>
    <w:uiPriority w:val="34"/>
    <w:qFormat/>
    <w:rsid w:val="00726F03"/>
    <w:pPr>
      <w:ind w:left="720"/>
    </w:pPr>
    <w:rPr>
      <w:sz w:val="20"/>
      <w:szCs w:val="20"/>
    </w:rPr>
  </w:style>
  <w:style w:type="paragraph" w:styleId="BodyTextIndent">
    <w:name w:val="Body Text Indent"/>
    <w:basedOn w:val="Normal"/>
    <w:link w:val="BodyTextIndentChar"/>
    <w:uiPriority w:val="99"/>
    <w:semiHidden/>
    <w:unhideWhenUsed/>
    <w:rsid w:val="00BB6C3D"/>
    <w:pPr>
      <w:spacing w:after="120"/>
      <w:ind w:left="283"/>
    </w:pPr>
  </w:style>
  <w:style w:type="character" w:customStyle="1" w:styleId="BodyTextIndentChar">
    <w:name w:val="Body Text Indent Char"/>
    <w:basedOn w:val="DefaultParagraphFont"/>
    <w:link w:val="BodyTextIndent"/>
    <w:uiPriority w:val="99"/>
    <w:semiHidden/>
    <w:rsid w:val="00BB6C3D"/>
    <w:rPr>
      <w:sz w:val="24"/>
      <w:szCs w:val="24"/>
    </w:rPr>
  </w:style>
  <w:style w:type="character" w:styleId="Hyperlink">
    <w:name w:val="Hyperlink"/>
    <w:basedOn w:val="DefaultParagraphFont"/>
    <w:unhideWhenUsed/>
    <w:rsid w:val="0096149F"/>
    <w:rPr>
      <w:color w:val="0000FF"/>
      <w:u w:val="single"/>
    </w:rPr>
  </w:style>
  <w:style w:type="character" w:styleId="FollowedHyperlink">
    <w:name w:val="FollowedHyperlink"/>
    <w:basedOn w:val="DefaultParagraphFont"/>
    <w:uiPriority w:val="99"/>
    <w:semiHidden/>
    <w:unhideWhenUsed/>
    <w:rsid w:val="0026614A"/>
    <w:rPr>
      <w:color w:val="800080" w:themeColor="followedHyperlink"/>
      <w:u w:val="single"/>
    </w:rPr>
  </w:style>
  <w:style w:type="character" w:styleId="UnresolvedMention">
    <w:name w:val="Unresolved Mention"/>
    <w:basedOn w:val="DefaultParagraphFont"/>
    <w:uiPriority w:val="99"/>
    <w:semiHidden/>
    <w:unhideWhenUsed/>
    <w:rsid w:val="00E51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dia_to.HRDAUTH\Application%20Data\Microsoft\Templates\ESF%20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03D10-19FA-43B6-8EBF-CBAEEFAF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ESF LTR.dot</Template>
  <TotalTime>48</TotalTime>
  <Pages>5</Pages>
  <Words>1571</Words>
  <Characters>8960</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ΣΥΜΦΩΝΙΑ</vt:lpstr>
      <vt:lpstr>ΥΠΟΧΡΕΩΣΕΙΣ ΥΠΗΡΕΣΙΑΣ/ΟΡΓΑΝΙΣΜΟΥ</vt:lpstr>
    </vt:vector>
  </TitlesOfParts>
  <Company>HRDA</Company>
  <LinksUpToDate>false</LinksUpToDate>
  <CharactersWithSpaces>10510</CharactersWithSpaces>
  <SharedDoc>false</SharedDoc>
  <HLinks>
    <vt:vector size="6" baseType="variant">
      <vt:variant>
        <vt:i4>2097201</vt:i4>
      </vt:variant>
      <vt:variant>
        <vt:i4>0</vt:i4>
      </vt:variant>
      <vt:variant>
        <vt:i4>0</vt:i4>
      </vt:variant>
      <vt:variant>
        <vt:i4>5</vt:i4>
      </vt:variant>
      <vt:variant>
        <vt:lpwstr>http://www.anad.org.cy/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ΣΥΜΦΩΝΙΑ</dc:title>
  <dc:creator>Rodanthi Hadjipieri</dc:creator>
  <cp:lastModifiedBy>Nadia Tofaridou</cp:lastModifiedBy>
  <cp:revision>13</cp:revision>
  <cp:lastPrinted>2017-07-20T09:34:00Z</cp:lastPrinted>
  <dcterms:created xsi:type="dcterms:W3CDTF">2020-10-13T13:17:00Z</dcterms:created>
  <dcterms:modified xsi:type="dcterms:W3CDTF">2020-10-21T12:26:00Z</dcterms:modified>
</cp:coreProperties>
</file>